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49E25" w14:textId="0465C769" w:rsidR="00A818C3" w:rsidRDefault="00F80AAC" w:rsidP="00A818C3">
      <w:pPr>
        <w:pStyle w:val="Heading1"/>
      </w:pPr>
      <w:r>
        <w:t>Y</w:t>
      </w:r>
      <w:r w:rsidR="00992764">
        <w:t>our plan</w:t>
      </w:r>
    </w:p>
    <w:p w14:paraId="74939913" w14:textId="0FFDFDDC" w:rsidR="00B30E0A" w:rsidRDefault="00A818C3" w:rsidP="00A818C3">
      <w:r w:rsidRPr="00A818C3">
        <w:rPr>
          <w:rStyle w:val="Emphasis"/>
        </w:rPr>
        <w:t>Quick summary:</w:t>
      </w:r>
      <w:r w:rsidR="001607A5">
        <w:t xml:space="preserve"> </w:t>
      </w:r>
      <w:r w:rsidR="001607A5" w:rsidRPr="001607A5">
        <w:t xml:space="preserve">Once we approve your plan, you can start to use </w:t>
      </w:r>
      <w:r w:rsidR="00602920">
        <w:t>your supports</w:t>
      </w:r>
      <w:r w:rsidR="001607A5" w:rsidRPr="001607A5">
        <w:t xml:space="preserve">. </w:t>
      </w:r>
      <w:r w:rsidR="00150D78">
        <w:t>If you want us to, w</w:t>
      </w:r>
      <w:r w:rsidR="007108DC">
        <w:t>e’ll</w:t>
      </w:r>
      <w:r w:rsidR="00E106A7">
        <w:t xml:space="preserve"> help you </w:t>
      </w:r>
      <w:r w:rsidR="00602920">
        <w:t>start using</w:t>
      </w:r>
      <w:r w:rsidR="00E106A7">
        <w:t xml:space="preserve"> your plan, and </w:t>
      </w:r>
      <w:r w:rsidR="007D2AB9">
        <w:t xml:space="preserve">help you </w:t>
      </w:r>
      <w:r w:rsidR="00E106A7">
        <w:t>connect with supports in your area. You must spend your funding according to your plan. We’ll check-in with you during your plan to make sure it meets your needs</w:t>
      </w:r>
      <w:r w:rsidR="00410CF1">
        <w:t xml:space="preserve"> and to check whether your situation has changed</w:t>
      </w:r>
      <w:r w:rsidR="00E106A7">
        <w:t>.</w:t>
      </w:r>
      <w:r w:rsidR="00150D78">
        <w:t xml:space="preserve"> You </w:t>
      </w:r>
      <w:r w:rsidR="00811D8E">
        <w:t>must also contact us</w:t>
      </w:r>
      <w:r w:rsidR="00150D78">
        <w:t xml:space="preserve"> if your situation changes</w:t>
      </w:r>
      <w:r w:rsidR="00811D8E">
        <w:t xml:space="preserve"> during your plan</w:t>
      </w:r>
      <w:r w:rsidR="00150D78">
        <w:t>.</w:t>
      </w:r>
      <w:r w:rsidR="00E106A7">
        <w:t xml:space="preserve"> </w:t>
      </w:r>
      <w:r w:rsidR="00150D78">
        <w:t xml:space="preserve">You </w:t>
      </w:r>
      <w:r w:rsidR="00D14540">
        <w:t xml:space="preserve">usually </w:t>
      </w:r>
      <w:r w:rsidR="00150D78">
        <w:t>can’t use your plan</w:t>
      </w:r>
      <w:r w:rsidR="00E106A7">
        <w:t xml:space="preserve"> </w:t>
      </w:r>
      <w:r w:rsidR="0056354D">
        <w:t>after</w:t>
      </w:r>
      <w:r w:rsidR="00E106A7">
        <w:t xml:space="preserve"> you’re outside Australia </w:t>
      </w:r>
      <w:r w:rsidR="0056354D">
        <w:t xml:space="preserve">for </w:t>
      </w:r>
      <w:r w:rsidR="00E106A7">
        <w:t>more than 6 weeks</w:t>
      </w:r>
      <w:r w:rsidR="00150D78">
        <w:t>, or don’t claim compensation you’re entitled to after we ask you to</w:t>
      </w:r>
      <w:r>
        <w:t>.</w:t>
      </w:r>
    </w:p>
    <w:p w14:paraId="519DAE83" w14:textId="3EB37652" w:rsidR="001C61C3" w:rsidRDefault="001C61C3" w:rsidP="001C61C3">
      <w:pPr>
        <w:pStyle w:val="NormalWeb"/>
        <w:spacing w:before="120" w:beforeAutospacing="0" w:after="120" w:afterAutospacing="0"/>
        <w:rPr>
          <w:rFonts w:ascii="Arial" w:hAnsi="Arial" w:cs="Arial"/>
        </w:rPr>
      </w:pPr>
      <w:r w:rsidRPr="00366932">
        <w:rPr>
          <w:rFonts w:ascii="Arial" w:hAnsi="Arial" w:cs="Arial"/>
          <w:b/>
          <w:bCs/>
          <w:color w:val="000000"/>
        </w:rPr>
        <w:t>Note</w:t>
      </w:r>
      <w:r w:rsidRPr="00366932">
        <w:rPr>
          <w:rFonts w:ascii="Arial" w:hAnsi="Arial" w:cs="Arial"/>
        </w:rPr>
        <w:t xml:space="preserve">: when we say 'your plan' we mean your NDIS plan. If you’re looking for information about your community connections plan, go to </w:t>
      </w:r>
      <w:hyperlink r:id="rId11" w:anchor="supports-you-can-access" w:history="1">
        <w:r w:rsidRPr="00E46260">
          <w:rPr>
            <w:rStyle w:val="Hyperlink"/>
            <w:rFonts w:ascii="Arial" w:hAnsi="Arial" w:cs="Arial"/>
          </w:rPr>
          <w:t xml:space="preserve">Our Guideline – Community </w:t>
        </w:r>
        <w:r w:rsidR="00036AD8" w:rsidRPr="00E46260">
          <w:rPr>
            <w:rStyle w:val="Hyperlink"/>
            <w:rFonts w:ascii="Arial" w:hAnsi="Arial" w:cs="Arial"/>
          </w:rPr>
          <w:t>c</w:t>
        </w:r>
        <w:r w:rsidRPr="00E46260">
          <w:rPr>
            <w:rStyle w:val="Hyperlink"/>
            <w:rFonts w:ascii="Arial" w:hAnsi="Arial" w:cs="Arial"/>
          </w:rPr>
          <w:t>onnections</w:t>
        </w:r>
      </w:hyperlink>
      <w:r w:rsidRPr="00E46260">
        <w:rPr>
          <w:rFonts w:ascii="Arial" w:hAnsi="Arial" w:cs="Arial"/>
        </w:rPr>
        <w:t>.</w:t>
      </w:r>
    </w:p>
    <w:p w14:paraId="293CC68F" w14:textId="0EB395BA" w:rsidR="001C61C3" w:rsidRDefault="001C61C3" w:rsidP="001C61C3">
      <w:pPr>
        <w:pStyle w:val="NormalWeb"/>
        <w:spacing w:before="120" w:beforeAutospacing="0" w:after="120" w:afterAutospacing="0"/>
        <w:rPr>
          <w:rFonts w:ascii="Arial" w:hAnsi="Arial" w:cs="Arial"/>
        </w:rPr>
      </w:pPr>
      <w:r w:rsidRPr="00366932">
        <w:rPr>
          <w:rFonts w:ascii="Arial" w:hAnsi="Arial" w:cs="Arial"/>
        </w:rPr>
        <w:t xml:space="preserve">If you’re looking for information about your child’s early connections plan, go to </w:t>
      </w:r>
      <w:hyperlink r:id="rId12" w:anchor="early-childhood" w:history="1">
        <w:r w:rsidRPr="0049797E">
          <w:rPr>
            <w:rStyle w:val="Hyperlink"/>
            <w:rFonts w:ascii="Arial" w:hAnsi="Arial" w:cs="Arial"/>
          </w:rPr>
          <w:t xml:space="preserve">Our Guideline – Early </w:t>
        </w:r>
        <w:r w:rsidR="00A320C1" w:rsidRPr="0049797E">
          <w:rPr>
            <w:rStyle w:val="Hyperlink"/>
            <w:rFonts w:ascii="Arial" w:hAnsi="Arial" w:cs="Arial"/>
          </w:rPr>
          <w:t>c</w:t>
        </w:r>
        <w:r w:rsidRPr="0049797E">
          <w:rPr>
            <w:rStyle w:val="Hyperlink"/>
            <w:rFonts w:ascii="Arial" w:hAnsi="Arial" w:cs="Arial"/>
          </w:rPr>
          <w:t>onnections</w:t>
        </w:r>
      </w:hyperlink>
      <w:r w:rsidRPr="0049797E">
        <w:rPr>
          <w:rFonts w:ascii="Arial" w:hAnsi="Arial" w:cs="Arial"/>
        </w:rPr>
        <w:t>.</w:t>
      </w:r>
    </w:p>
    <w:p w14:paraId="5D64717A" w14:textId="77777777" w:rsidR="00A818C3" w:rsidRDefault="00A818C3" w:rsidP="00A818C3">
      <w:pPr>
        <w:pStyle w:val="Heading2"/>
      </w:pPr>
      <w:r>
        <w:t>What’s on this page?</w:t>
      </w:r>
    </w:p>
    <w:p w14:paraId="71622DA8" w14:textId="77777777" w:rsidR="00A818C3" w:rsidRDefault="00A818C3" w:rsidP="00A818C3">
      <w:r>
        <w:t>This page covers:</w:t>
      </w:r>
    </w:p>
    <w:p w14:paraId="30446D6C" w14:textId="05B4B123" w:rsidR="00380CD8" w:rsidRDefault="008E0D4A" w:rsidP="00380CD8">
      <w:pPr>
        <w:pStyle w:val="Bullet1"/>
      </w:pPr>
      <w:hyperlink w:anchor="_What_principles_do_1" w:history="1">
        <w:r w:rsidR="00380CD8" w:rsidRPr="00380CD8">
          <w:rPr>
            <w:rStyle w:val="Hyperlink"/>
          </w:rPr>
          <w:t>What principles do we follow to create your plan?</w:t>
        </w:r>
      </w:hyperlink>
    </w:p>
    <w:p w14:paraId="5E7E8C27" w14:textId="245A5A1A" w:rsidR="002E51B4" w:rsidRPr="00A65196" w:rsidRDefault="00A65196" w:rsidP="00A818C3">
      <w:pPr>
        <w:pStyle w:val="Bullet1"/>
        <w:rPr>
          <w:rStyle w:val="Hyperlink"/>
        </w:rPr>
      </w:pPr>
      <w:r>
        <w:fldChar w:fldCharType="begin"/>
      </w:r>
      <w:r w:rsidR="00433D55">
        <w:instrText>HYPERLINK  \l "_What_happens_once_1"</w:instrText>
      </w:r>
      <w:r>
        <w:fldChar w:fldCharType="separate"/>
      </w:r>
      <w:r w:rsidR="00410CF1" w:rsidRPr="00A65196">
        <w:rPr>
          <w:rStyle w:val="Hyperlink"/>
        </w:rPr>
        <w:t>What happens once</w:t>
      </w:r>
      <w:r w:rsidR="002E51B4" w:rsidRPr="00A65196">
        <w:rPr>
          <w:rStyle w:val="Hyperlink"/>
        </w:rPr>
        <w:t xml:space="preserve"> your plan is approved?</w:t>
      </w:r>
    </w:p>
    <w:p w14:paraId="37D39367" w14:textId="14C1FF8A" w:rsidR="001607A5" w:rsidRDefault="00A65196" w:rsidP="5C976F17">
      <w:pPr>
        <w:pStyle w:val="Bullet1"/>
        <w:rPr>
          <w:rStyle w:val="Hyperlink"/>
        </w:rPr>
      </w:pPr>
      <w:r>
        <w:fldChar w:fldCharType="end"/>
      </w:r>
      <w:hyperlink w:anchor="_How_do_you" w:history="1">
        <w:r w:rsidR="1C1D744C" w:rsidRPr="00A72B90">
          <w:rPr>
            <w:rStyle w:val="Hyperlink"/>
          </w:rPr>
          <w:t xml:space="preserve">How do you </w:t>
        </w:r>
        <w:r w:rsidR="2CD8614C" w:rsidRPr="00A72B90">
          <w:rPr>
            <w:rStyle w:val="Hyperlink"/>
          </w:rPr>
          <w:t>start using</w:t>
        </w:r>
        <w:r w:rsidR="1C1D744C" w:rsidRPr="00A72B90">
          <w:rPr>
            <w:rStyle w:val="Hyperlink"/>
          </w:rPr>
          <w:t xml:space="preserve"> your plan?</w:t>
        </w:r>
      </w:hyperlink>
    </w:p>
    <w:p w14:paraId="4ACAAB16" w14:textId="77777777" w:rsidR="001607A5" w:rsidRDefault="008E0D4A" w:rsidP="00A818C3">
      <w:pPr>
        <w:pStyle w:val="Bullet1"/>
      </w:pPr>
      <w:hyperlink w:anchor="_What_supports_can" w:history="1">
        <w:r w:rsidR="001607A5" w:rsidRPr="00602920">
          <w:rPr>
            <w:rStyle w:val="Hyperlink"/>
          </w:rPr>
          <w:t xml:space="preserve">What supports can you buy with your </w:t>
        </w:r>
        <w:r w:rsidR="00410CF1">
          <w:rPr>
            <w:rStyle w:val="Hyperlink"/>
          </w:rPr>
          <w:t xml:space="preserve">NDIS </w:t>
        </w:r>
        <w:r w:rsidR="008E5CF3" w:rsidRPr="00602920">
          <w:rPr>
            <w:rStyle w:val="Hyperlink"/>
          </w:rPr>
          <w:t>funding</w:t>
        </w:r>
        <w:r w:rsidR="001607A5" w:rsidRPr="00602920">
          <w:rPr>
            <w:rStyle w:val="Hyperlink"/>
          </w:rPr>
          <w:t>?</w:t>
        </w:r>
      </w:hyperlink>
    </w:p>
    <w:p w14:paraId="5C124E92" w14:textId="77777777" w:rsidR="001607A5" w:rsidRDefault="008E0D4A" w:rsidP="00A818C3">
      <w:pPr>
        <w:pStyle w:val="Bullet1"/>
      </w:pPr>
      <w:hyperlink w:anchor="_What_happens_during" w:history="1">
        <w:r w:rsidR="001607A5" w:rsidRPr="00602920">
          <w:rPr>
            <w:rStyle w:val="Hyperlink"/>
          </w:rPr>
          <w:t xml:space="preserve">What </w:t>
        </w:r>
        <w:r w:rsidR="00BD7439" w:rsidRPr="00602920">
          <w:rPr>
            <w:rStyle w:val="Hyperlink"/>
          </w:rPr>
          <w:t xml:space="preserve">happens </w:t>
        </w:r>
        <w:r w:rsidR="001607A5" w:rsidRPr="00602920">
          <w:rPr>
            <w:rStyle w:val="Hyperlink"/>
          </w:rPr>
          <w:t>during your plan?</w:t>
        </w:r>
      </w:hyperlink>
    </w:p>
    <w:p w14:paraId="455D203D" w14:textId="77777777" w:rsidR="00A818C3" w:rsidRDefault="008E0D4A" w:rsidP="00A818C3">
      <w:pPr>
        <w:pStyle w:val="Bullet1"/>
      </w:pPr>
      <w:hyperlink w:anchor="_When_can’t_you" w:history="1">
        <w:r w:rsidR="001607A5" w:rsidRPr="00602920">
          <w:rPr>
            <w:rStyle w:val="Hyperlink"/>
          </w:rPr>
          <w:t>When can’t you use your plan?</w:t>
        </w:r>
      </w:hyperlink>
      <w:r w:rsidR="00A818C3">
        <w:t xml:space="preserve"> </w:t>
      </w:r>
    </w:p>
    <w:p w14:paraId="20AA9EE7" w14:textId="77777777" w:rsidR="007A6862" w:rsidRDefault="008E0D4A" w:rsidP="00A818C3">
      <w:pPr>
        <w:pStyle w:val="Bullet1"/>
      </w:pPr>
      <w:hyperlink w:anchor="_What_if_you’re" w:history="1">
        <w:r w:rsidR="007A6862" w:rsidRPr="007A6862">
          <w:rPr>
            <w:rStyle w:val="Hyperlink"/>
          </w:rPr>
          <w:t>What if you’re not happy with your plan?</w:t>
        </w:r>
      </w:hyperlink>
    </w:p>
    <w:p w14:paraId="4C9EB61F" w14:textId="77777777" w:rsidR="00A818C3" w:rsidRDefault="00A818C3" w:rsidP="00A818C3">
      <w:r>
        <w:t xml:space="preserve">You </w:t>
      </w:r>
      <w:r w:rsidR="001607A5">
        <w:t>may</w:t>
      </w:r>
      <w:r>
        <w:t xml:space="preserve"> also be interested in:</w:t>
      </w:r>
    </w:p>
    <w:p w14:paraId="7FBD918F" w14:textId="3567091B" w:rsidR="001607A5" w:rsidRPr="0061530B" w:rsidRDefault="0061530B" w:rsidP="001607A5">
      <w:pPr>
        <w:pStyle w:val="Bullet1"/>
        <w:rPr>
          <w:rStyle w:val="Hyperlink"/>
        </w:rPr>
      </w:pPr>
      <w:r>
        <w:fldChar w:fldCharType="begin"/>
      </w:r>
      <w:r>
        <w:instrText xml:space="preserve"> HYPERLINK "https://www.ndis.gov.au/improvements/our-guidelines-ndis-test-tasmania" \l "becoming-a-participant" </w:instrText>
      </w:r>
      <w:r>
        <w:fldChar w:fldCharType="separate"/>
      </w:r>
      <w:r w:rsidR="001607A5" w:rsidRPr="0061530B">
        <w:rPr>
          <w:rStyle w:val="Hyperlink"/>
        </w:rPr>
        <w:t>Applying to the NDIS</w:t>
      </w:r>
    </w:p>
    <w:p w14:paraId="26861409" w14:textId="6525A916" w:rsidR="001607A5" w:rsidRPr="00D73002" w:rsidRDefault="0061530B" w:rsidP="001607A5">
      <w:pPr>
        <w:pStyle w:val="Bullet1"/>
        <w:rPr>
          <w:rStyle w:val="Hyperlink"/>
        </w:rPr>
      </w:pPr>
      <w:r>
        <w:fldChar w:fldCharType="end"/>
      </w:r>
      <w:r w:rsidR="00A46DFD" w:rsidRPr="00D73002">
        <w:fldChar w:fldCharType="begin"/>
      </w:r>
      <w:r w:rsidR="005C548E">
        <w:instrText>HYPERLINK "https://www.ndis.gov.au/improvements/our-guidelines-ndis-test-tasmania" \l "your-plan"</w:instrText>
      </w:r>
      <w:r w:rsidR="00A46DFD" w:rsidRPr="00D73002">
        <w:fldChar w:fldCharType="separate"/>
      </w:r>
      <w:r w:rsidR="001607A5" w:rsidRPr="00D73002">
        <w:rPr>
          <w:rStyle w:val="Hyperlink"/>
        </w:rPr>
        <w:t>Creating your plan</w:t>
      </w:r>
    </w:p>
    <w:p w14:paraId="00BB6521" w14:textId="64FD96CF" w:rsidR="001607A5" w:rsidRPr="005C548E" w:rsidRDefault="00A46DFD" w:rsidP="001607A5">
      <w:pPr>
        <w:pStyle w:val="Bullet1"/>
        <w:rPr>
          <w:rStyle w:val="Hyperlink"/>
        </w:rPr>
      </w:pPr>
      <w:r w:rsidRPr="00D73002">
        <w:fldChar w:fldCharType="end"/>
      </w:r>
      <w:r w:rsidR="005C548E">
        <w:fldChar w:fldCharType="begin"/>
      </w:r>
      <w:r w:rsidR="005C548E">
        <w:instrText xml:space="preserve"> HYPERLINK "https://www.ndis.gov.au/improvements/our-guidelines-ndis-test-tasmania" \l "your-plan" </w:instrText>
      </w:r>
      <w:r w:rsidR="005C548E">
        <w:fldChar w:fldCharType="separate"/>
      </w:r>
      <w:r w:rsidR="00F6783F" w:rsidRPr="005C548E">
        <w:rPr>
          <w:rStyle w:val="Hyperlink"/>
        </w:rPr>
        <w:t>Changing your plan</w:t>
      </w:r>
    </w:p>
    <w:p w14:paraId="1A985957" w14:textId="39EDBF07" w:rsidR="00546A6F" w:rsidRPr="00546A6F" w:rsidRDefault="005C548E" w:rsidP="00546A6F">
      <w:pPr>
        <w:pStyle w:val="Bullet1"/>
        <w:rPr>
          <w:u w:val="single"/>
        </w:rPr>
      </w:pPr>
      <w:r>
        <w:fldChar w:fldCharType="end"/>
      </w:r>
      <w:hyperlink r:id="rId13" w:anchor="reviewing-a-decision" w:history="1">
        <w:r w:rsidR="001607A5" w:rsidRPr="00D73002">
          <w:rPr>
            <w:rStyle w:val="Hyperlink"/>
          </w:rPr>
          <w:t xml:space="preserve">Reviewing </w:t>
        </w:r>
        <w:r w:rsidR="0079471C" w:rsidRPr="00D73002">
          <w:rPr>
            <w:rStyle w:val="Hyperlink"/>
          </w:rPr>
          <w:t>our</w:t>
        </w:r>
        <w:r w:rsidR="001607A5" w:rsidRPr="00D73002">
          <w:rPr>
            <w:rStyle w:val="Hyperlink"/>
          </w:rPr>
          <w:t xml:space="preserve"> decision</w:t>
        </w:r>
        <w:r w:rsidR="0079471C" w:rsidRPr="00D73002">
          <w:rPr>
            <w:rStyle w:val="Hyperlink"/>
          </w:rPr>
          <w:t>s</w:t>
        </w:r>
        <w:bookmarkStart w:id="0" w:name="_What_happens_now"/>
        <w:bookmarkStart w:id="1" w:name="_What_are_reasonable"/>
        <w:bookmarkStart w:id="2" w:name="_What_must_happen"/>
        <w:bookmarkStart w:id="3" w:name="_What_principles_do"/>
        <w:bookmarkStart w:id="4" w:name="_Fair_for_everyone,"/>
        <w:bookmarkStart w:id="5" w:name="_Fair_funding_to"/>
        <w:bookmarkStart w:id="6" w:name="_Evidence-based_best_practice"/>
        <w:bookmarkStart w:id="7" w:name="_Fair_early_investments"/>
        <w:bookmarkStart w:id="8" w:name="_Fair_support_across"/>
        <w:bookmarkStart w:id="9" w:name="_Fair_supports_for"/>
        <w:bookmarkStart w:id="10" w:name="_Fair_assistance_from"/>
        <w:bookmarkEnd w:id="0"/>
        <w:bookmarkEnd w:id="1"/>
        <w:bookmarkEnd w:id="2"/>
        <w:bookmarkEnd w:id="3"/>
        <w:bookmarkEnd w:id="4"/>
        <w:bookmarkEnd w:id="5"/>
        <w:bookmarkEnd w:id="6"/>
        <w:bookmarkEnd w:id="7"/>
        <w:bookmarkEnd w:id="8"/>
        <w:bookmarkEnd w:id="9"/>
        <w:bookmarkEnd w:id="10"/>
      </w:hyperlink>
      <w:r w:rsidR="00546A6F">
        <w:br w:type="page"/>
      </w:r>
    </w:p>
    <w:p w14:paraId="5FB10AD9" w14:textId="2EE176D3" w:rsidR="00380CD8" w:rsidRPr="00CC20EC" w:rsidRDefault="00380CD8" w:rsidP="00546A6F">
      <w:pPr>
        <w:pStyle w:val="Heading2"/>
      </w:pPr>
      <w:bookmarkStart w:id="11" w:name="_What_principles_do_1"/>
      <w:bookmarkEnd w:id="11"/>
      <w:r w:rsidRPr="00CC20EC">
        <w:lastRenderedPageBreak/>
        <w:t xml:space="preserve">What principles do </w:t>
      </w:r>
      <w:r w:rsidRPr="00546A6F">
        <w:t>we</w:t>
      </w:r>
      <w:r w:rsidRPr="00CC20EC">
        <w:t xml:space="preserve"> follow to create your plan?</w:t>
      </w:r>
    </w:p>
    <w:p w14:paraId="268226E8" w14:textId="77777777" w:rsidR="00517413" w:rsidRDefault="00517413" w:rsidP="00517413">
      <w:bookmarkStart w:id="12" w:name="_What_happens_once"/>
      <w:bookmarkEnd w:id="12"/>
      <w:r>
        <w:t>The NDIS was set up as a world first approach to disability support. It puts people with disability at the centre of decision-making, through the principles of reasonable and necessary supports and individual choice and control.</w:t>
      </w:r>
    </w:p>
    <w:p w14:paraId="6A1B51E5" w14:textId="77777777" w:rsidR="00517413" w:rsidRDefault="00517413" w:rsidP="00517413">
      <w:r>
        <w:t>As an insurance-based scheme, we take a lifetime approach to a participant’s support needs. We provide assurance to people with permanent and significant disability or developmental delay, and to people who might acquire disability or developmental delay, that they will get the support they need. Individual funding means we help participants to purchase services and supports from a competitive and consumer-driven marketplace.</w:t>
      </w:r>
    </w:p>
    <w:p w14:paraId="34B199DC" w14:textId="77777777" w:rsidR="00517413" w:rsidRDefault="00517413" w:rsidP="00517413">
      <w:pPr>
        <w:pStyle w:val="Heading3"/>
      </w:pPr>
      <w:r>
        <w:t>What supports can we fund?</w:t>
      </w:r>
    </w:p>
    <w:p w14:paraId="1C685874" w14:textId="77777777" w:rsidR="00517413" w:rsidRDefault="00517413" w:rsidP="00517413">
      <w:r>
        <w:t>NDIS supports should complement, not replace, other supports available to you. That’s why we consider:</w:t>
      </w:r>
    </w:p>
    <w:p w14:paraId="6A161136" w14:textId="77777777" w:rsidR="00517413" w:rsidRDefault="00517413" w:rsidP="00517413">
      <w:pPr>
        <w:pStyle w:val="Bullet1"/>
        <w:numPr>
          <w:ilvl w:val="0"/>
          <w:numId w:val="47"/>
        </w:numPr>
      </w:pPr>
      <w:r>
        <w:t>the things you’re able to do for yourself</w:t>
      </w:r>
    </w:p>
    <w:p w14:paraId="6B9F31DC" w14:textId="77777777" w:rsidR="00517413" w:rsidRDefault="00517413" w:rsidP="00517413">
      <w:pPr>
        <w:pStyle w:val="Bullet1"/>
        <w:numPr>
          <w:ilvl w:val="0"/>
          <w:numId w:val="47"/>
        </w:numPr>
      </w:pPr>
      <w:r>
        <w:t>support you have from others in your network, including family members, relatives, friends, local community services and mainstream government services.</w:t>
      </w:r>
    </w:p>
    <w:p w14:paraId="5548BEAE" w14:textId="77777777" w:rsidR="00517413" w:rsidRDefault="00517413" w:rsidP="00517413">
      <w:r>
        <w:t>We aim to help maximise your independence, by working with the local mainstream government and community services that help you live an ordinary life. We all do best when we’re connected to our communities.</w:t>
      </w:r>
    </w:p>
    <w:p w14:paraId="62C7F97E" w14:textId="77777777" w:rsidR="00517413" w:rsidRDefault="00517413" w:rsidP="00517413">
      <w:r>
        <w:t>And as an active consumer, it’s important you are able to shop for and access providers who meet your needs. We can help you find providers who meet your needs.</w:t>
      </w:r>
    </w:p>
    <w:p w14:paraId="2CBB4046" w14:textId="77777777" w:rsidR="00517413" w:rsidRDefault="00517413" w:rsidP="00517413">
      <w:r>
        <w:t>Once we’ve considered your circumstances, we need to follow the rules determined under the law for the NDIS in our planning decisions.</w:t>
      </w:r>
      <w:r>
        <w:rPr>
          <w:vertAlign w:val="superscript"/>
        </w:rPr>
        <w:endnoteReference w:id="2"/>
      </w:r>
      <w:r>
        <w:t xml:space="preserve"> We fund supports that are reasonable and necessary.</w:t>
      </w:r>
    </w:p>
    <w:p w14:paraId="269D8DAE" w14:textId="77777777" w:rsidR="00517413" w:rsidRDefault="00517413" w:rsidP="00517413">
      <w:r>
        <w:t xml:space="preserve">This means we will only fund a support if it meets </w:t>
      </w:r>
      <w:r>
        <w:rPr>
          <w:b/>
          <w:bCs/>
        </w:rPr>
        <w:t>all</w:t>
      </w:r>
      <w:r>
        <w:t xml:space="preserve"> of the following criteria:</w:t>
      </w:r>
    </w:p>
    <w:p w14:paraId="0551144C" w14:textId="77777777" w:rsidR="00517413" w:rsidRDefault="00517413" w:rsidP="00517413">
      <w:pPr>
        <w:pStyle w:val="Bullet1"/>
        <w:numPr>
          <w:ilvl w:val="0"/>
          <w:numId w:val="47"/>
        </w:numPr>
      </w:pPr>
      <w:r>
        <w:t>the support relates to your disability</w:t>
      </w:r>
      <w:r>
        <w:rPr>
          <w:vertAlign w:val="superscript"/>
        </w:rPr>
        <w:endnoteReference w:id="3"/>
      </w:r>
    </w:p>
    <w:p w14:paraId="1284510C" w14:textId="77777777" w:rsidR="00517413" w:rsidRDefault="00517413" w:rsidP="00517413">
      <w:pPr>
        <w:pStyle w:val="Bullet1"/>
        <w:numPr>
          <w:ilvl w:val="0"/>
          <w:numId w:val="47"/>
        </w:numPr>
      </w:pPr>
      <w:r>
        <w:t>the support will help you pursue your goals and aspirations</w:t>
      </w:r>
      <w:r>
        <w:rPr>
          <w:vertAlign w:val="superscript"/>
        </w:rPr>
        <w:endnoteReference w:id="4"/>
      </w:r>
    </w:p>
    <w:p w14:paraId="7925FDFE" w14:textId="77777777" w:rsidR="00517413" w:rsidRDefault="00517413" w:rsidP="00517413">
      <w:pPr>
        <w:pStyle w:val="Bullet1"/>
        <w:numPr>
          <w:ilvl w:val="0"/>
          <w:numId w:val="47"/>
        </w:numPr>
      </w:pPr>
      <w:r>
        <w:t>the support will help you undertake activities that will increase your social and economic participation</w:t>
      </w:r>
      <w:r>
        <w:rPr>
          <w:vertAlign w:val="superscript"/>
        </w:rPr>
        <w:endnoteReference w:id="5"/>
      </w:r>
    </w:p>
    <w:p w14:paraId="418DE1CC" w14:textId="77777777" w:rsidR="00517413" w:rsidRDefault="00517413" w:rsidP="00517413">
      <w:pPr>
        <w:pStyle w:val="Bullet1"/>
        <w:numPr>
          <w:ilvl w:val="0"/>
          <w:numId w:val="47"/>
        </w:numPr>
      </w:pPr>
      <w:r>
        <w:t>the support is value for money,</w:t>
      </w:r>
      <w:r>
        <w:rPr>
          <w:vertAlign w:val="superscript"/>
        </w:rPr>
        <w:endnoteReference w:id="6"/>
      </w:r>
      <w:r>
        <w:t xml:space="preserve"> which means that the costs are reasonable:</w:t>
      </w:r>
    </w:p>
    <w:p w14:paraId="7B1C37EE" w14:textId="77777777" w:rsidR="00517413" w:rsidRDefault="00517413" w:rsidP="00517413">
      <w:pPr>
        <w:numPr>
          <w:ilvl w:val="1"/>
          <w:numId w:val="48"/>
        </w:numPr>
      </w:pPr>
      <w:r>
        <w:t>when compared to the benefits to be achieved, for example, whether purchasing the support, is likely to reduce the cost of funding other supports in the long term</w:t>
      </w:r>
      <w:r>
        <w:rPr>
          <w:vertAlign w:val="superscript"/>
        </w:rPr>
        <w:endnoteReference w:id="7"/>
      </w:r>
    </w:p>
    <w:p w14:paraId="049AAA17" w14:textId="77777777" w:rsidR="00517413" w:rsidRDefault="00517413" w:rsidP="00517413">
      <w:pPr>
        <w:numPr>
          <w:ilvl w:val="1"/>
          <w:numId w:val="48"/>
        </w:numPr>
      </w:pPr>
      <w:r>
        <w:lastRenderedPageBreak/>
        <w:t>when compared to alternative options that may provide you with the same outcome at a similar or cheaper cost</w:t>
      </w:r>
      <w:r>
        <w:rPr>
          <w:vertAlign w:val="superscript"/>
        </w:rPr>
        <w:endnoteReference w:id="8"/>
      </w:r>
    </w:p>
    <w:p w14:paraId="3C7BD4F3" w14:textId="77777777" w:rsidR="00517413" w:rsidRDefault="00517413" w:rsidP="00517413">
      <w:pPr>
        <w:pStyle w:val="Bullet1"/>
        <w:numPr>
          <w:ilvl w:val="0"/>
          <w:numId w:val="47"/>
        </w:numPr>
      </w:pPr>
      <w:r>
        <w:t>the support is likely to be effective and beneficial for you, having regard to good practice and evidence</w:t>
      </w:r>
      <w:r>
        <w:rPr>
          <w:vertAlign w:val="superscript"/>
        </w:rPr>
        <w:endnoteReference w:id="9"/>
      </w:r>
    </w:p>
    <w:p w14:paraId="75A548A3" w14:textId="77777777" w:rsidR="00517413" w:rsidRDefault="00517413" w:rsidP="00517413">
      <w:pPr>
        <w:pStyle w:val="Bullet1"/>
        <w:numPr>
          <w:ilvl w:val="0"/>
          <w:numId w:val="47"/>
        </w:numPr>
      </w:pPr>
      <w:r>
        <w:t>you require the support to complement the informal supports you have available, by taking into account what is reasonable for families, carers, informal networks and the community to provide</w:t>
      </w:r>
      <w:r>
        <w:rPr>
          <w:vertAlign w:val="superscript"/>
        </w:rPr>
        <w:endnoteReference w:id="10"/>
      </w:r>
    </w:p>
    <w:p w14:paraId="232737BD" w14:textId="745D1C44" w:rsidR="00517413" w:rsidRDefault="00517413" w:rsidP="00517413">
      <w:pPr>
        <w:pStyle w:val="Bullet1"/>
        <w:numPr>
          <w:ilvl w:val="0"/>
          <w:numId w:val="47"/>
        </w:numPr>
      </w:pPr>
      <w:r>
        <w:t>the support is most appropriately funded or provided by the NDIS and not more appropriately funded by another service system, agency, person or body, such as the education system or the health system.</w:t>
      </w:r>
      <w:r>
        <w:rPr>
          <w:vertAlign w:val="superscript"/>
        </w:rPr>
        <w:endnoteReference w:id="11"/>
      </w:r>
      <w:r>
        <w:t xml:space="preserve"> We can’t fund a support if it’s the responsibility of another service system</w:t>
      </w:r>
    </w:p>
    <w:p w14:paraId="3292257A" w14:textId="77777777" w:rsidR="00517413" w:rsidRDefault="00517413" w:rsidP="00517413">
      <w:pPr>
        <w:pStyle w:val="Heading3"/>
      </w:pPr>
      <w:r>
        <w:t>What supports don’t we fund?</w:t>
      </w:r>
    </w:p>
    <w:p w14:paraId="2BB48EAA" w14:textId="77777777" w:rsidR="00517413" w:rsidRDefault="00517413" w:rsidP="00517413">
      <w:r>
        <w:t>We do not fund a support if:</w:t>
      </w:r>
      <w:r>
        <w:rPr>
          <w:vertAlign w:val="superscript"/>
        </w:rPr>
        <w:endnoteReference w:id="12"/>
      </w:r>
    </w:p>
    <w:p w14:paraId="48D1E553" w14:textId="77777777" w:rsidR="00517413" w:rsidRDefault="00517413" w:rsidP="00517413">
      <w:pPr>
        <w:pStyle w:val="Bullet1"/>
        <w:numPr>
          <w:ilvl w:val="0"/>
          <w:numId w:val="47"/>
        </w:numPr>
      </w:pPr>
      <w:r>
        <w:t xml:space="preserve">it is likely to </w:t>
      </w:r>
      <w:r>
        <w:rPr>
          <w:b/>
        </w:rPr>
        <w:t>cause harm</w:t>
      </w:r>
      <w:r>
        <w:t xml:space="preserve"> to you or others</w:t>
      </w:r>
      <w:r>
        <w:rPr>
          <w:vertAlign w:val="superscript"/>
        </w:rPr>
        <w:endnoteReference w:id="13"/>
      </w:r>
    </w:p>
    <w:p w14:paraId="37578BA0" w14:textId="77777777" w:rsidR="00517413" w:rsidRDefault="00517413" w:rsidP="00517413">
      <w:pPr>
        <w:pStyle w:val="Bullet1"/>
        <w:numPr>
          <w:ilvl w:val="0"/>
          <w:numId w:val="47"/>
        </w:numPr>
      </w:pPr>
      <w:r>
        <w:t xml:space="preserve">it </w:t>
      </w:r>
      <w:r w:rsidRPr="00B25692">
        <w:rPr>
          <w:b/>
          <w:bCs/>
        </w:rPr>
        <w:t>doesn’</w:t>
      </w:r>
      <w:r>
        <w:rPr>
          <w:b/>
        </w:rPr>
        <w:t>t relate</w:t>
      </w:r>
      <w:r>
        <w:t xml:space="preserve"> to your disability</w:t>
      </w:r>
      <w:r>
        <w:rPr>
          <w:vertAlign w:val="superscript"/>
        </w:rPr>
        <w:endnoteReference w:id="14"/>
      </w:r>
    </w:p>
    <w:p w14:paraId="3494573C" w14:textId="77777777" w:rsidR="00517413" w:rsidRDefault="00517413" w:rsidP="00517413">
      <w:pPr>
        <w:pStyle w:val="Bullet1"/>
        <w:numPr>
          <w:ilvl w:val="0"/>
          <w:numId w:val="47"/>
        </w:numPr>
      </w:pPr>
      <w:r>
        <w:t xml:space="preserve">it </w:t>
      </w:r>
      <w:r>
        <w:rPr>
          <w:b/>
        </w:rPr>
        <w:t>duplicates</w:t>
      </w:r>
      <w:r>
        <w:t xml:space="preserve"> other supports delivered by the NDIS</w:t>
      </w:r>
      <w:r>
        <w:rPr>
          <w:vertAlign w:val="superscript"/>
        </w:rPr>
        <w:endnoteReference w:id="15"/>
      </w:r>
    </w:p>
    <w:p w14:paraId="39E37808" w14:textId="77777777" w:rsidR="00517413" w:rsidRDefault="00517413" w:rsidP="00517413">
      <w:pPr>
        <w:pStyle w:val="Bullet1"/>
        <w:numPr>
          <w:ilvl w:val="0"/>
          <w:numId w:val="47"/>
        </w:numPr>
      </w:pPr>
      <w:r>
        <w:t xml:space="preserve">it is considered </w:t>
      </w:r>
      <w:r>
        <w:rPr>
          <w:b/>
        </w:rPr>
        <w:t>a day-to-day living cost</w:t>
      </w:r>
      <w:r>
        <w:t xml:space="preserve"> (for example, rent, groceries or utility costs like your water bill) that are </w:t>
      </w:r>
      <w:r>
        <w:rPr>
          <w:b/>
        </w:rPr>
        <w:t xml:space="preserve">not attributable or caused by </w:t>
      </w:r>
      <w:r>
        <w:t>your disability support needs</w:t>
      </w:r>
      <w:r>
        <w:rPr>
          <w:vertAlign w:val="superscript"/>
        </w:rPr>
        <w:endnoteReference w:id="16"/>
      </w:r>
    </w:p>
    <w:p w14:paraId="66809F93" w14:textId="77777777" w:rsidR="00517413" w:rsidRDefault="00517413" w:rsidP="00517413">
      <w:pPr>
        <w:pStyle w:val="Bullet1"/>
        <w:numPr>
          <w:ilvl w:val="0"/>
          <w:numId w:val="47"/>
        </w:numPr>
      </w:pPr>
      <w:r>
        <w:t xml:space="preserve">providing the support would be </w:t>
      </w:r>
      <w:r>
        <w:rPr>
          <w:b/>
        </w:rPr>
        <w:t>against the law</w:t>
      </w:r>
      <w:r>
        <w:rPr>
          <w:vertAlign w:val="superscript"/>
        </w:rPr>
        <w:endnoteReference w:id="17"/>
      </w:r>
    </w:p>
    <w:p w14:paraId="6F76ADFB" w14:textId="77777777" w:rsidR="00517413" w:rsidRDefault="00517413" w:rsidP="00517413">
      <w:pPr>
        <w:pStyle w:val="Bullet1"/>
        <w:numPr>
          <w:ilvl w:val="0"/>
          <w:numId w:val="47"/>
        </w:numPr>
      </w:pPr>
      <w:r>
        <w:t xml:space="preserve">it consists of </w:t>
      </w:r>
      <w:r>
        <w:rPr>
          <w:b/>
        </w:rPr>
        <w:t>income replacement</w:t>
      </w:r>
      <w:r>
        <w:rPr>
          <w:vertAlign w:val="superscript"/>
        </w:rPr>
        <w:endnoteReference w:id="18"/>
      </w:r>
    </w:p>
    <w:p w14:paraId="6F605C05" w14:textId="6597424F" w:rsidR="00CE2F9A" w:rsidRDefault="00517413">
      <w:pPr>
        <w:pStyle w:val="Bullet1"/>
        <w:numPr>
          <w:ilvl w:val="0"/>
          <w:numId w:val="47"/>
        </w:numPr>
      </w:pPr>
      <w:r>
        <w:t xml:space="preserve">it is the </w:t>
      </w:r>
      <w:r>
        <w:rPr>
          <w:b/>
        </w:rPr>
        <w:t>responsibility of other service systems</w:t>
      </w:r>
      <w:r>
        <w:t xml:space="preserve"> to provide (for example, your state government, the education system, or the health system).</w:t>
      </w:r>
      <w:r>
        <w:rPr>
          <w:vertAlign w:val="superscript"/>
        </w:rPr>
        <w:endnoteReference w:id="19"/>
      </w:r>
      <w:r>
        <w:t xml:space="preserve"> These different systems have different responsibilities and are meant to complement each other to form a government safety net. Like all Australians, NDIS participants continue to have access to these systems. We can’t fund a support if it’s the responsibility of another service.</w:t>
      </w:r>
      <w:r w:rsidR="00CE2F9A">
        <w:br w:type="page"/>
      </w:r>
    </w:p>
    <w:p w14:paraId="31410D57" w14:textId="21E528F1" w:rsidR="00517413" w:rsidRDefault="00517413" w:rsidP="00517413">
      <w:pPr>
        <w:pStyle w:val="Heading3"/>
      </w:pPr>
      <w:r>
        <w:t>How do we manage the financial sustainability of the NDIS?</w:t>
      </w:r>
    </w:p>
    <w:p w14:paraId="27A99B2C" w14:textId="77777777" w:rsidR="00517413" w:rsidRDefault="00517413" w:rsidP="00517413">
      <w:r>
        <w:t>As the NDIS is an insurance scheme one of our core functions is to manage the financial sustainability of the Scheme.</w:t>
      </w:r>
      <w:r>
        <w:rPr>
          <w:vertAlign w:val="superscript"/>
        </w:rPr>
        <w:endnoteReference w:id="20"/>
      </w:r>
    </w:p>
    <w:p w14:paraId="30B2B549" w14:textId="77777777" w:rsidR="00517413" w:rsidRDefault="00517413" w:rsidP="00517413">
      <w:r>
        <w:t xml:space="preserve">When we decide what supports we fund in your plan, we must also think about maintaining the </w:t>
      </w:r>
      <w:r>
        <w:rPr>
          <w:b/>
        </w:rPr>
        <w:t>financial sustainability of the NDIS</w:t>
      </w:r>
      <w:r>
        <w:t>.</w:t>
      </w:r>
      <w:r>
        <w:rPr>
          <w:vertAlign w:val="superscript"/>
        </w:rPr>
        <w:endnoteReference w:id="21"/>
      </w:r>
    </w:p>
    <w:p w14:paraId="52E1843D" w14:textId="77777777" w:rsidR="00517413" w:rsidRDefault="00517413" w:rsidP="00517413">
      <w:r>
        <w:t>This means we must work within our funding budget, set through agreements between the Australian, and State and Territory governments.</w:t>
      </w:r>
    </w:p>
    <w:p w14:paraId="309B0662" w14:textId="77777777" w:rsidR="00517413" w:rsidRDefault="00517413" w:rsidP="00517413">
      <w:r>
        <w:t>The NDIS is only one part of the broader National Disability Strategy that supports people living with disability.</w:t>
      </w:r>
    </w:p>
    <w:p w14:paraId="4650987F" w14:textId="77777777" w:rsidR="00517413" w:rsidRDefault="00517413" w:rsidP="00517413">
      <w:r>
        <w:t>The overall success and sustainability of the National Disability Strategy relies on:</w:t>
      </w:r>
    </w:p>
    <w:p w14:paraId="1CF71123" w14:textId="77777777" w:rsidR="00517413" w:rsidRDefault="00517413" w:rsidP="00517413">
      <w:pPr>
        <w:pStyle w:val="Bullet1"/>
        <w:numPr>
          <w:ilvl w:val="0"/>
          <w:numId w:val="47"/>
        </w:numPr>
      </w:pPr>
      <w:r>
        <w:t>people accessing their informal support network to get the help they need from day-to-day</w:t>
      </w:r>
    </w:p>
    <w:p w14:paraId="4D592CC1" w14:textId="77777777" w:rsidR="00517413" w:rsidRDefault="00517413" w:rsidP="00517413">
      <w:pPr>
        <w:pStyle w:val="Bullet1"/>
        <w:numPr>
          <w:ilvl w:val="0"/>
          <w:numId w:val="47"/>
        </w:numPr>
      </w:pPr>
      <w:r>
        <w:t>people using their personal income to pay for their day-to-day living expenses, as expected of all Australians</w:t>
      </w:r>
    </w:p>
    <w:p w14:paraId="7116B510" w14:textId="77777777" w:rsidR="00517413" w:rsidRDefault="00517413" w:rsidP="00517413">
      <w:pPr>
        <w:pStyle w:val="Bullet1"/>
        <w:numPr>
          <w:ilvl w:val="0"/>
          <w:numId w:val="47"/>
        </w:numPr>
      </w:pPr>
      <w:r>
        <w:t>mainstream and community services being available from state and territory governments, and other federal government programs such as Medicare</w:t>
      </w:r>
    </w:p>
    <w:p w14:paraId="0F2D158F" w14:textId="77777777" w:rsidR="00517413" w:rsidRDefault="00517413" w:rsidP="00517413">
      <w:pPr>
        <w:pStyle w:val="Bullet1"/>
        <w:numPr>
          <w:ilvl w:val="0"/>
          <w:numId w:val="47"/>
        </w:numPr>
      </w:pPr>
      <w:r>
        <w:t>a fair distribution of NDIS supports to those who need them, provided within our funding budget.</w:t>
      </w:r>
    </w:p>
    <w:p w14:paraId="4FA0D468" w14:textId="77777777" w:rsidR="00517413" w:rsidRDefault="00517413" w:rsidP="00517413">
      <w:r>
        <w:t>Staying within our budget means the NDIS will be here to support generations of Australians and their families.</w:t>
      </w:r>
    </w:p>
    <w:p w14:paraId="16A63B62" w14:textId="5A62C5F9" w:rsidR="00517413" w:rsidRDefault="00517413" w:rsidP="00517413">
      <w:pPr>
        <w:pStyle w:val="Heading3"/>
      </w:pPr>
      <w:r>
        <w:t>What principles do we use to create your plan?</w:t>
      </w:r>
    </w:p>
    <w:p w14:paraId="6F803E35" w14:textId="1011D1B1" w:rsidR="00546A6F" w:rsidRPr="006A0346" w:rsidRDefault="00546A6F" w:rsidP="00546A6F">
      <w:r w:rsidRPr="006A0346">
        <w:t>We use the following 7 principles, to create plans that help you get the reasonable and necessary supports you need, and to make sure the Scheme is financially sustainable:</w:t>
      </w:r>
    </w:p>
    <w:p w14:paraId="25DF6ED7" w14:textId="75899D4E" w:rsidR="00546A6F" w:rsidRPr="00433D55" w:rsidRDefault="00433D55" w:rsidP="00546A6F">
      <w:pPr>
        <w:pStyle w:val="Bullet1"/>
        <w:rPr>
          <w:rStyle w:val="Hyperlink"/>
        </w:rPr>
      </w:pPr>
      <w:r>
        <w:fldChar w:fldCharType="begin"/>
      </w:r>
      <w:r>
        <w:instrText xml:space="preserve"> HYPERLINK  \l "_Fair_for_everyone,_1" </w:instrText>
      </w:r>
      <w:r>
        <w:fldChar w:fldCharType="separate"/>
      </w:r>
      <w:r w:rsidR="00546A6F" w:rsidRPr="00433D55">
        <w:rPr>
          <w:rStyle w:val="Hyperlink"/>
        </w:rPr>
        <w:t>Fair for everyone, both today and for future generations</w:t>
      </w:r>
    </w:p>
    <w:p w14:paraId="07AC040D" w14:textId="1F78D8F7" w:rsidR="00546A6F" w:rsidRPr="00433D55" w:rsidRDefault="00433D55" w:rsidP="00546A6F">
      <w:pPr>
        <w:pStyle w:val="Bullet1"/>
        <w:rPr>
          <w:rStyle w:val="Hyperlink"/>
        </w:rPr>
      </w:pPr>
      <w:r>
        <w:fldChar w:fldCharType="end"/>
      </w:r>
      <w:r>
        <w:rPr>
          <w:color w:val="0000FF" w:themeColor="hyperlink"/>
          <w:u w:val="single"/>
        </w:rPr>
        <w:fldChar w:fldCharType="begin"/>
      </w:r>
      <w:r w:rsidR="002E1624">
        <w:rPr>
          <w:color w:val="0000FF" w:themeColor="hyperlink"/>
          <w:u w:val="single"/>
        </w:rPr>
        <w:instrText>HYPERLINK  \l "_Fair_funding_to_1"</w:instrText>
      </w:r>
      <w:r>
        <w:rPr>
          <w:color w:val="0000FF" w:themeColor="hyperlink"/>
          <w:u w:val="single"/>
        </w:rPr>
      </w:r>
      <w:r>
        <w:rPr>
          <w:color w:val="0000FF" w:themeColor="hyperlink"/>
          <w:u w:val="single"/>
        </w:rPr>
        <w:fldChar w:fldCharType="separate"/>
      </w:r>
      <w:r w:rsidR="00546A6F" w:rsidRPr="00433D55">
        <w:rPr>
          <w:rStyle w:val="Hyperlink"/>
        </w:rPr>
        <w:t>Fair funding to pursue your goals</w:t>
      </w:r>
    </w:p>
    <w:p w14:paraId="6D24274F" w14:textId="1699562A" w:rsidR="00546A6F" w:rsidRPr="00433D55" w:rsidRDefault="00433D55" w:rsidP="00546A6F">
      <w:pPr>
        <w:pStyle w:val="Bullet1"/>
        <w:rPr>
          <w:rStyle w:val="Hyperlink"/>
        </w:rPr>
      </w:pPr>
      <w:r>
        <w:rPr>
          <w:color w:val="0000FF" w:themeColor="hyperlink"/>
          <w:u w:val="single"/>
        </w:rPr>
        <w:fldChar w:fldCharType="end"/>
      </w:r>
      <w:r>
        <w:rPr>
          <w:color w:val="0000FF" w:themeColor="hyperlink"/>
          <w:u w:val="single"/>
        </w:rPr>
        <w:fldChar w:fldCharType="begin"/>
      </w:r>
      <w:r>
        <w:rPr>
          <w:color w:val="0000FF" w:themeColor="hyperlink"/>
          <w:u w:val="single"/>
        </w:rPr>
        <w:instrText xml:space="preserve"> HYPERLINK  \l "_Evidence-based_best_practice_1" </w:instrText>
      </w:r>
      <w:r>
        <w:rPr>
          <w:color w:val="0000FF" w:themeColor="hyperlink"/>
          <w:u w:val="single"/>
        </w:rPr>
      </w:r>
      <w:r>
        <w:rPr>
          <w:color w:val="0000FF" w:themeColor="hyperlink"/>
          <w:u w:val="single"/>
        </w:rPr>
        <w:fldChar w:fldCharType="separate"/>
      </w:r>
      <w:r w:rsidR="00546A6F" w:rsidRPr="00433D55">
        <w:rPr>
          <w:rStyle w:val="Hyperlink"/>
        </w:rPr>
        <w:t>Evidence-based best practice</w:t>
      </w:r>
    </w:p>
    <w:p w14:paraId="1F04F192" w14:textId="0D79FC2C" w:rsidR="00546A6F" w:rsidRPr="00433D55" w:rsidRDefault="00433D55" w:rsidP="00546A6F">
      <w:pPr>
        <w:pStyle w:val="Bullet1"/>
        <w:rPr>
          <w:rStyle w:val="Hyperlink"/>
        </w:rPr>
      </w:pPr>
      <w:r>
        <w:rPr>
          <w:color w:val="0000FF" w:themeColor="hyperlink"/>
          <w:u w:val="single"/>
        </w:rPr>
        <w:fldChar w:fldCharType="end"/>
      </w:r>
      <w:r>
        <w:rPr>
          <w:color w:val="0000FF" w:themeColor="hyperlink"/>
          <w:u w:val="single"/>
        </w:rPr>
        <w:fldChar w:fldCharType="begin"/>
      </w:r>
      <w:r>
        <w:rPr>
          <w:color w:val="0000FF" w:themeColor="hyperlink"/>
          <w:u w:val="single"/>
        </w:rPr>
        <w:instrText xml:space="preserve"> HYPERLINK  \l "_Fair_early_investments_1" </w:instrText>
      </w:r>
      <w:r>
        <w:rPr>
          <w:color w:val="0000FF" w:themeColor="hyperlink"/>
          <w:u w:val="single"/>
        </w:rPr>
      </w:r>
      <w:r>
        <w:rPr>
          <w:color w:val="0000FF" w:themeColor="hyperlink"/>
          <w:u w:val="single"/>
        </w:rPr>
        <w:fldChar w:fldCharType="separate"/>
      </w:r>
      <w:r w:rsidR="00546A6F" w:rsidRPr="00433D55">
        <w:rPr>
          <w:rStyle w:val="Hyperlink"/>
        </w:rPr>
        <w:t>Fair early investments</w:t>
      </w:r>
    </w:p>
    <w:p w14:paraId="1BB428DC" w14:textId="65E31893" w:rsidR="00546A6F" w:rsidRPr="00433D55" w:rsidRDefault="00433D55" w:rsidP="00546A6F">
      <w:pPr>
        <w:pStyle w:val="Bullet1"/>
        <w:rPr>
          <w:rStyle w:val="Hyperlink"/>
        </w:rPr>
      </w:pPr>
      <w:r>
        <w:rPr>
          <w:color w:val="0000FF" w:themeColor="hyperlink"/>
          <w:u w:val="single"/>
        </w:rPr>
        <w:fldChar w:fldCharType="end"/>
      </w:r>
      <w:r>
        <w:rPr>
          <w:color w:val="0000FF" w:themeColor="hyperlink"/>
          <w:u w:val="single"/>
        </w:rPr>
        <w:fldChar w:fldCharType="begin"/>
      </w:r>
      <w:r>
        <w:rPr>
          <w:color w:val="0000FF" w:themeColor="hyperlink"/>
          <w:u w:val="single"/>
        </w:rPr>
        <w:instrText xml:space="preserve"> HYPERLINK  \l "_Fair_support_across_1" </w:instrText>
      </w:r>
      <w:r>
        <w:rPr>
          <w:color w:val="0000FF" w:themeColor="hyperlink"/>
          <w:u w:val="single"/>
        </w:rPr>
      </w:r>
      <w:r>
        <w:rPr>
          <w:color w:val="0000FF" w:themeColor="hyperlink"/>
          <w:u w:val="single"/>
        </w:rPr>
        <w:fldChar w:fldCharType="separate"/>
      </w:r>
      <w:r w:rsidR="00546A6F" w:rsidRPr="00433D55">
        <w:rPr>
          <w:rStyle w:val="Hyperlink"/>
        </w:rPr>
        <w:t>Fair support across service systems</w:t>
      </w:r>
    </w:p>
    <w:p w14:paraId="699049F3" w14:textId="4F43B8FB" w:rsidR="00546A6F" w:rsidRPr="00433D55" w:rsidRDefault="00433D55" w:rsidP="00546A6F">
      <w:pPr>
        <w:pStyle w:val="Bullet1"/>
        <w:rPr>
          <w:rStyle w:val="Hyperlink"/>
        </w:rPr>
      </w:pPr>
      <w:r>
        <w:rPr>
          <w:color w:val="0000FF" w:themeColor="hyperlink"/>
          <w:u w:val="single"/>
        </w:rPr>
        <w:fldChar w:fldCharType="end"/>
      </w:r>
      <w:r w:rsidRPr="002553A0">
        <w:rPr>
          <w:color w:val="0000FF" w:themeColor="hyperlink"/>
          <w:u w:val="single"/>
        </w:rPr>
        <w:fldChar w:fldCharType="begin"/>
      </w:r>
      <w:r>
        <w:rPr>
          <w:color w:val="0000FF" w:themeColor="hyperlink"/>
          <w:u w:val="single"/>
        </w:rPr>
        <w:instrText xml:space="preserve"> HYPERLINK  \l "_Fair_supports_for_1" </w:instrText>
      </w:r>
      <w:r w:rsidRPr="002553A0">
        <w:rPr>
          <w:color w:val="0000FF" w:themeColor="hyperlink"/>
          <w:u w:val="single"/>
        </w:rPr>
      </w:r>
      <w:r w:rsidRPr="002553A0">
        <w:rPr>
          <w:color w:val="0000FF" w:themeColor="hyperlink"/>
          <w:u w:val="single"/>
        </w:rPr>
        <w:fldChar w:fldCharType="separate"/>
      </w:r>
      <w:r w:rsidR="00546A6F" w:rsidRPr="00433D55">
        <w:rPr>
          <w:rStyle w:val="Hyperlink"/>
        </w:rPr>
        <w:t>Fair supports for your disability needs</w:t>
      </w:r>
    </w:p>
    <w:p w14:paraId="6105832A" w14:textId="038B75CA" w:rsidR="002553A0" w:rsidRPr="002553A0" w:rsidRDefault="00433D55" w:rsidP="006E5407">
      <w:pPr>
        <w:pStyle w:val="Bullet1"/>
        <w:spacing w:before="0" w:after="160" w:line="259" w:lineRule="auto"/>
        <w:rPr>
          <w:b/>
        </w:rPr>
      </w:pPr>
      <w:r w:rsidRPr="002553A0">
        <w:rPr>
          <w:color w:val="0000FF" w:themeColor="hyperlink"/>
          <w:u w:val="single"/>
        </w:rPr>
        <w:fldChar w:fldCharType="end"/>
      </w:r>
      <w:hyperlink w:anchor="_Fair_assistance_from_1" w:history="1">
        <w:r w:rsidR="00546A6F" w:rsidRPr="00433D55">
          <w:rPr>
            <w:rStyle w:val="Hyperlink"/>
          </w:rPr>
          <w:t>Fair assistance from multiple programs</w:t>
        </w:r>
        <w:bookmarkStart w:id="13" w:name="_Fair_for_everyone,_1"/>
        <w:bookmarkEnd w:id="13"/>
      </w:hyperlink>
      <w:r w:rsidR="002553A0">
        <w:br w:type="page"/>
      </w:r>
    </w:p>
    <w:p w14:paraId="2DE3B70D" w14:textId="5A78A2AC" w:rsidR="00546A6F" w:rsidRPr="006A0346" w:rsidRDefault="00546A6F" w:rsidP="00517413">
      <w:pPr>
        <w:pStyle w:val="Heading4"/>
      </w:pPr>
      <w:r w:rsidRPr="006A0346">
        <w:t>Fair for everyone, both today and for future generations</w:t>
      </w:r>
    </w:p>
    <w:p w14:paraId="13F239A1" w14:textId="77777777" w:rsidR="00546A6F" w:rsidRPr="006A0346" w:rsidRDefault="00546A6F" w:rsidP="00546A6F">
      <w:r w:rsidRPr="006A0346">
        <w:t xml:space="preserve">While we </w:t>
      </w:r>
      <w:r>
        <w:t>think about</w:t>
      </w:r>
      <w:r w:rsidRPr="006A0346">
        <w:t xml:space="preserve"> your individual circumstances and disability needs, we also need to make consistent decisions and treat people fairly.</w:t>
      </w:r>
    </w:p>
    <w:p w14:paraId="4E99890A" w14:textId="77777777" w:rsidR="00546A6F" w:rsidRDefault="00546A6F" w:rsidP="00546A6F">
      <w:r w:rsidRPr="006A0346">
        <w:t>This means participants with similar circumstances and disability needs</w:t>
      </w:r>
      <w:r>
        <w:t>,</w:t>
      </w:r>
      <w:r w:rsidRPr="006A0346">
        <w:t xml:space="preserve"> should receive similar amounts of supports in their plans. We also need to </w:t>
      </w:r>
      <w:r>
        <w:t>make sure</w:t>
      </w:r>
      <w:r w:rsidRPr="006A0346">
        <w:t xml:space="preserve"> the total cost of all participant plans are within the overall NDIS budget set by governments.</w:t>
      </w:r>
    </w:p>
    <w:p w14:paraId="732B1D45" w14:textId="3F880766" w:rsidR="00546A6F" w:rsidRPr="006A0346" w:rsidRDefault="00546A6F" w:rsidP="00546A6F">
      <w:r w:rsidRPr="006A0346">
        <w:t>Each support in your plan must be reasonable and necessary</w:t>
      </w:r>
      <w:r>
        <w:t>.</w:t>
      </w:r>
      <w:r w:rsidRPr="006A0346">
        <w:t xml:space="preserve"> </w:t>
      </w:r>
      <w:r>
        <w:t>T</w:t>
      </w:r>
      <w:r w:rsidRPr="006A0346">
        <w:t>hey also need to be reasonable and necessary as a package of supports. We approve your whole plan, not the individual supports in your plan in isolation.</w:t>
      </w:r>
      <w:r w:rsidRPr="006A0346">
        <w:rPr>
          <w:vertAlign w:val="superscript"/>
        </w:rPr>
        <w:endnoteReference w:id="22"/>
      </w:r>
      <w:r w:rsidRPr="006A0346">
        <w:t xml:space="preserve"> </w:t>
      </w:r>
      <w:r>
        <w:t xml:space="preserve">Information about what supports we’d usually include in your plan </w:t>
      </w:r>
      <w:r w:rsidRPr="006A0346">
        <w:t>helps guide this process.</w:t>
      </w:r>
    </w:p>
    <w:p w14:paraId="580EDBB2" w14:textId="77777777" w:rsidR="00546A6F" w:rsidRPr="006A0346" w:rsidRDefault="00546A6F" w:rsidP="00546A6F">
      <w:r>
        <w:t xml:space="preserve">This information </w:t>
      </w:r>
      <w:r w:rsidRPr="006A0346">
        <w:t xml:space="preserve">also helps to guide the consistency of our </w:t>
      </w:r>
      <w:r w:rsidRPr="00D77280">
        <w:t>decision-making</w:t>
      </w:r>
      <w:r w:rsidRPr="006A0346">
        <w:t xml:space="preserve"> process. We use </w:t>
      </w:r>
      <w:r>
        <w:t>it</w:t>
      </w:r>
      <w:r w:rsidRPr="006A0346">
        <w:t xml:space="preserve"> to check your overall plan</w:t>
      </w:r>
      <w:r>
        <w:t xml:space="preserve"> and</w:t>
      </w:r>
      <w:r w:rsidRPr="006A0346">
        <w:t xml:space="preserve"> make sure all your supports make sense togethe</w:t>
      </w:r>
      <w:r>
        <w:t xml:space="preserve">r. We’ll check </w:t>
      </w:r>
      <w:r w:rsidRPr="006A0346">
        <w:t>your support types and amounts will complement each other to help you fulfil an ordinary life.</w:t>
      </w:r>
    </w:p>
    <w:p w14:paraId="4D0F30C7" w14:textId="77777777" w:rsidR="00546A6F" w:rsidRPr="006A0346" w:rsidRDefault="00546A6F" w:rsidP="00546A6F">
      <w:r w:rsidRPr="006A0346">
        <w:t>We may then increase or decrease the funding in your plan based on:</w:t>
      </w:r>
    </w:p>
    <w:p w14:paraId="5ACF1876" w14:textId="77777777" w:rsidR="00546A6F" w:rsidRPr="006A0346" w:rsidRDefault="00546A6F" w:rsidP="00546A6F">
      <w:pPr>
        <w:pStyle w:val="Bullet1"/>
      </w:pPr>
      <w:r>
        <w:t>information you share with us</w:t>
      </w:r>
    </w:p>
    <w:p w14:paraId="55EA3C5C" w14:textId="77777777" w:rsidR="00546A6F" w:rsidRPr="006A0346" w:rsidRDefault="00546A6F" w:rsidP="00546A6F">
      <w:pPr>
        <w:pStyle w:val="Bullet1"/>
      </w:pPr>
      <w:r w:rsidRPr="006A0346">
        <w:t>any reports or other information we have</w:t>
      </w:r>
    </w:p>
    <w:p w14:paraId="161A78EE" w14:textId="799911B7" w:rsidR="00546A6F" w:rsidRPr="006A0346" w:rsidRDefault="00546A6F" w:rsidP="00546A6F">
      <w:pPr>
        <w:pStyle w:val="Bullet1"/>
      </w:pPr>
      <w:r w:rsidRPr="006A0346">
        <w:t xml:space="preserve">applying the </w:t>
      </w:r>
      <w:r w:rsidRPr="00CC15FB">
        <w:t>NDIS funding criteria.</w:t>
      </w:r>
    </w:p>
    <w:p w14:paraId="5C455A7F" w14:textId="2FDF4BA7" w:rsidR="00546A6F" w:rsidRDefault="00546A6F" w:rsidP="00546A6F">
      <w:r w:rsidRPr="006A0346">
        <w:t>This helps keep the system fair for everyone, and ensure we remain financially sustainable.</w:t>
      </w:r>
    </w:p>
    <w:p w14:paraId="1832BB61" w14:textId="77777777" w:rsidR="00546A6F" w:rsidRPr="006A0346" w:rsidRDefault="00546A6F" w:rsidP="00517413">
      <w:pPr>
        <w:pStyle w:val="Heading4"/>
      </w:pPr>
      <w:bookmarkStart w:id="14" w:name="_Fair_funding_to_1"/>
      <w:bookmarkEnd w:id="14"/>
      <w:r w:rsidRPr="006A0346">
        <w:t>Fair funding to pursue your goals</w:t>
      </w:r>
    </w:p>
    <w:p w14:paraId="6D4B2A10" w14:textId="77777777" w:rsidR="00546A6F" w:rsidRPr="006A0346" w:rsidRDefault="00546A6F" w:rsidP="00546A6F">
      <w:r w:rsidRPr="006A0346">
        <w:t>Goals are important.</w:t>
      </w:r>
      <w:r w:rsidRPr="006A0346">
        <w:rPr>
          <w:vertAlign w:val="superscript"/>
        </w:rPr>
        <w:endnoteReference w:id="23"/>
      </w:r>
      <w:r w:rsidRPr="006A0346">
        <w:t xml:space="preserve"> The supports we fund need to help you increase your independence and pursue your goals.</w:t>
      </w:r>
      <w:r w:rsidRPr="006A0346">
        <w:rPr>
          <w:vertAlign w:val="superscript"/>
        </w:rPr>
        <w:endnoteReference w:id="24"/>
      </w:r>
      <w:r w:rsidRPr="006A0346">
        <w:t xml:space="preserve"> This means your supports should help overcome any disability-specific barriers which may stop you pursuing your goals.</w:t>
      </w:r>
    </w:p>
    <w:p w14:paraId="77999FFF" w14:textId="77777777" w:rsidR="00546A6F" w:rsidRDefault="00546A6F" w:rsidP="00546A6F">
      <w:r w:rsidRPr="006A0346">
        <w:t>This doesn’t mean we fund all support costs associated with you pursuing your goals. Also, you may have goals and aspirations we can’t fund supports for. This is because helping you pursue your goals is only one of the NDIS funding criteria</w:t>
      </w:r>
      <w:r>
        <w:t>. N</w:t>
      </w:r>
      <w:r w:rsidRPr="006A0346">
        <w:t>ot all supports that help you to pursue your goals will be reasonable and necessary.</w:t>
      </w:r>
    </w:p>
    <w:p w14:paraId="5B9BE0F6" w14:textId="77777777" w:rsidR="00546A6F" w:rsidRPr="006A0346" w:rsidRDefault="00546A6F" w:rsidP="00546A6F">
      <w:r>
        <w:t>There are a few things you should</w:t>
      </w:r>
      <w:r w:rsidRPr="006A0346">
        <w:t xml:space="preserve"> know about setting your goals:</w:t>
      </w:r>
    </w:p>
    <w:p w14:paraId="061229CB" w14:textId="6593BABD" w:rsidR="00546A6F" w:rsidRPr="00800611" w:rsidRDefault="00546A6F" w:rsidP="00546A6F">
      <w:pPr>
        <w:rPr>
          <w:rStyle w:val="Emphasis"/>
        </w:rPr>
      </w:pPr>
      <w:r w:rsidRPr="00800611">
        <w:rPr>
          <w:rStyle w:val="Emphasis"/>
        </w:rPr>
        <w:t>Setting more goals or bigger goals doesn’t mean we’ll provide more funding or fund more supports.</w:t>
      </w:r>
    </w:p>
    <w:p w14:paraId="01D9FDDB" w14:textId="77777777" w:rsidR="00546A6F" w:rsidRPr="006A0346" w:rsidRDefault="00546A6F" w:rsidP="00546A6F">
      <w:r w:rsidRPr="006A0346">
        <w:t>For example, if your goal is to live independently in a house with a swimming pool, we may fund home modifications that address your disability</w:t>
      </w:r>
      <w:r>
        <w:t>-</w:t>
      </w:r>
      <w:r w:rsidRPr="006A0346">
        <w:t>related needs. This might be a home modification to make your bathroom accessible.</w:t>
      </w:r>
    </w:p>
    <w:p w14:paraId="22EC7B60" w14:textId="77777777" w:rsidR="00546A6F" w:rsidRPr="006A0346" w:rsidRDefault="00546A6F" w:rsidP="00546A6F">
      <w:pPr>
        <w:rPr>
          <w:noProof/>
          <w:lang w:eastAsia="en-AU"/>
        </w:rPr>
      </w:pPr>
      <w:r w:rsidRPr="006A0346">
        <w:rPr>
          <w:noProof/>
          <w:lang w:eastAsia="en-AU"/>
        </w:rPr>
        <w:t xml:space="preserve">We </w:t>
      </w:r>
      <w:r w:rsidRPr="00986103">
        <w:t>won’t</w:t>
      </w:r>
      <w:r w:rsidRPr="006A0346">
        <w:rPr>
          <w:noProof/>
          <w:lang w:eastAsia="en-AU"/>
        </w:rPr>
        <w:t xml:space="preserve"> fund the swimming pool because this isn’t related to your disability support needs. The funding in your plan might be similar to someone else who has a goal of ‘to have a more accessible bathroom’.</w:t>
      </w:r>
    </w:p>
    <w:p w14:paraId="6545C9EC" w14:textId="77777777" w:rsidR="00546A6F" w:rsidRPr="00800611" w:rsidRDefault="00546A6F" w:rsidP="00546A6F">
      <w:pPr>
        <w:rPr>
          <w:rStyle w:val="Emphasis"/>
        </w:rPr>
      </w:pPr>
      <w:r w:rsidRPr="00800611">
        <w:rPr>
          <w:rStyle w:val="Emphasis"/>
        </w:rPr>
        <w:t>Setting a goal doesn’t mean we have an obligation to fund supports that help you pursue that goal.</w:t>
      </w:r>
    </w:p>
    <w:p w14:paraId="41604E7B" w14:textId="77777777" w:rsidR="00546A6F" w:rsidRPr="006A0346" w:rsidRDefault="00546A6F" w:rsidP="00546A6F">
      <w:r w:rsidRPr="006A0346">
        <w:t>For example, if your goal is to get a gym membership to get fit, we wouldn’t usually fund this. Gym memberships are things that all people, with or without disability, might want or need.</w:t>
      </w:r>
    </w:p>
    <w:p w14:paraId="26AFA62B" w14:textId="77777777" w:rsidR="00546A6F" w:rsidRPr="00800611" w:rsidRDefault="00546A6F" w:rsidP="00546A6F">
      <w:pPr>
        <w:rPr>
          <w:rStyle w:val="Emphasis"/>
        </w:rPr>
      </w:pPr>
      <w:r w:rsidRPr="00800611">
        <w:rPr>
          <w:rStyle w:val="Emphasis"/>
        </w:rPr>
        <w:t>Setting a goal about an explicit type or amount of support you might want; doesn’t mean we have an obligation to fund that support or provide that amount of funding.</w:t>
      </w:r>
    </w:p>
    <w:p w14:paraId="3B867F29" w14:textId="77777777" w:rsidR="00546A6F" w:rsidRPr="006A0346" w:rsidRDefault="00546A6F" w:rsidP="00546A6F">
      <w:r w:rsidRPr="006A0346">
        <w:t>For example, you may tell us your goal is ‘to get a top model shower commode’ and you show us the one you want costs $4,000.</w:t>
      </w:r>
    </w:p>
    <w:p w14:paraId="31C922EF" w14:textId="77777777" w:rsidR="00546A6F" w:rsidRPr="006A0346" w:rsidRDefault="00546A6F" w:rsidP="00546A6F">
      <w:pPr>
        <w:rPr>
          <w:noProof/>
          <w:lang w:eastAsia="en-AU"/>
        </w:rPr>
      </w:pPr>
      <w:r w:rsidRPr="006A0346">
        <w:rPr>
          <w:noProof/>
          <w:lang w:eastAsia="en-AU"/>
        </w:rPr>
        <w:t>If there is a shower commode that costs $3,000, and your occupational therapist confirms this one will meet your needs</w:t>
      </w:r>
      <w:r>
        <w:rPr>
          <w:noProof/>
          <w:lang w:eastAsia="en-AU"/>
        </w:rPr>
        <w:t>.</w:t>
      </w:r>
      <w:r w:rsidRPr="006A0346">
        <w:rPr>
          <w:noProof/>
          <w:lang w:eastAsia="en-AU"/>
        </w:rPr>
        <w:t xml:space="preserve"> </w:t>
      </w:r>
      <w:r>
        <w:rPr>
          <w:noProof/>
          <w:lang w:eastAsia="en-AU"/>
        </w:rPr>
        <w:t>W</w:t>
      </w:r>
      <w:r w:rsidRPr="006A0346">
        <w:rPr>
          <w:noProof/>
          <w:lang w:eastAsia="en-AU"/>
        </w:rPr>
        <w:t>e are more likely to fund this one instead</w:t>
      </w:r>
      <w:r>
        <w:rPr>
          <w:noProof/>
          <w:lang w:eastAsia="en-AU"/>
        </w:rPr>
        <w:t xml:space="preserve">, </w:t>
      </w:r>
      <w:r w:rsidRPr="006A0346">
        <w:rPr>
          <w:noProof/>
          <w:lang w:eastAsia="en-AU"/>
        </w:rPr>
        <w:t>because it is likely to deliver the same result at a lower cost.</w:t>
      </w:r>
      <w:r>
        <w:rPr>
          <w:noProof/>
          <w:lang w:eastAsia="en-AU"/>
        </w:rPr>
        <w:t xml:space="preserve"> </w:t>
      </w:r>
      <w:r w:rsidRPr="006A0346">
        <w:rPr>
          <w:noProof/>
          <w:lang w:eastAsia="en-AU"/>
        </w:rPr>
        <w:t>We may also look at alternatives.</w:t>
      </w:r>
    </w:p>
    <w:p w14:paraId="0C4DF8E7" w14:textId="77777777" w:rsidR="00546A6F" w:rsidRPr="006A0346" w:rsidRDefault="00546A6F" w:rsidP="00517413">
      <w:pPr>
        <w:pStyle w:val="Heading4"/>
      </w:pPr>
      <w:bookmarkStart w:id="15" w:name="_Evidence-based_best_practice_1"/>
      <w:bookmarkEnd w:id="15"/>
      <w:r w:rsidRPr="006A0346">
        <w:t>Evidence-based best practice</w:t>
      </w:r>
    </w:p>
    <w:p w14:paraId="265273BC" w14:textId="77777777" w:rsidR="00546A6F" w:rsidRPr="006A0346" w:rsidRDefault="00546A6F" w:rsidP="00546A6F">
      <w:r w:rsidRPr="006A0346">
        <w:t>We only fund supports that will be, or are likely to be, effective and beneficial for you</w:t>
      </w:r>
      <w:r>
        <w:t xml:space="preserve"> and in line with</w:t>
      </w:r>
      <w:r w:rsidRPr="006A0346">
        <w:t xml:space="preserve"> current good practice.</w:t>
      </w:r>
      <w:r w:rsidRPr="006A0346">
        <w:rPr>
          <w:vertAlign w:val="superscript"/>
        </w:rPr>
        <w:endnoteReference w:id="25"/>
      </w:r>
      <w:r w:rsidRPr="006A0346">
        <w:t xml:space="preserve"> This means we </w:t>
      </w:r>
      <w:r>
        <w:t>check</w:t>
      </w:r>
      <w:r w:rsidRPr="006A0346">
        <w:t xml:space="preserve"> if there is evidence the support is effective and beneficial</w:t>
      </w:r>
      <w:r>
        <w:t>,</w:t>
      </w:r>
      <w:r w:rsidRPr="006A0346">
        <w:t xml:space="preserve"> for someone with similar disability support needs.</w:t>
      </w:r>
    </w:p>
    <w:p w14:paraId="442EC784" w14:textId="77777777" w:rsidR="00546A6F" w:rsidRDefault="00546A6F" w:rsidP="00546A6F">
      <w:r w:rsidRPr="006A0346">
        <w:t>For example, we may already have information about whether the support is widely accepted to suit someone with your disability support needs.</w:t>
      </w:r>
      <w:r w:rsidRPr="006A0346">
        <w:rPr>
          <w:vertAlign w:val="superscript"/>
        </w:rPr>
        <w:endnoteReference w:id="26"/>
      </w:r>
      <w:r w:rsidRPr="006A0346">
        <w:t xml:space="preserve"> The primary source of evidence we rely on, and give the greatest weight to, is evidence from sources that are reliable and widely recognised. This includes published and refereed literature, and any consensus of expert opinions. If there is no evidence to show a support is reasonable and necessary,</w:t>
      </w:r>
      <w:r w:rsidRPr="006A0346">
        <w:rPr>
          <w:vertAlign w:val="superscript"/>
        </w:rPr>
        <w:endnoteReference w:id="27"/>
      </w:r>
      <w:r w:rsidRPr="006A0346">
        <w:t xml:space="preserve"> we won’t fund the support.</w:t>
      </w:r>
    </w:p>
    <w:p w14:paraId="2303DF8C" w14:textId="06453179" w:rsidR="003A3AF8" w:rsidRDefault="003A3AF8" w:rsidP="003A3AF8">
      <w:r w:rsidRPr="006A0346">
        <w:t>You can find</w:t>
      </w:r>
      <w:r>
        <w:t xml:space="preserve"> out more about </w:t>
      </w:r>
      <w:r w:rsidRPr="006A0346">
        <w:t xml:space="preserve">the types of evidence we need on </w:t>
      </w:r>
      <w:r w:rsidRPr="003A3AF8">
        <w:t>our website</w:t>
      </w:r>
      <w:r w:rsidRPr="006A0346">
        <w:t xml:space="preserve">, and in </w:t>
      </w:r>
      <w:hyperlink r:id="rId14" w:history="1">
        <w:r w:rsidRPr="00BE4F49">
          <w:rPr>
            <w:rStyle w:val="Hyperlink"/>
          </w:rPr>
          <w:t>Our Guidelines</w:t>
        </w:r>
      </w:hyperlink>
      <w:r w:rsidRPr="00BE4F49">
        <w:t>.</w:t>
      </w:r>
    </w:p>
    <w:p w14:paraId="59826E8E" w14:textId="77777777" w:rsidR="00546A6F" w:rsidRPr="006A0346" w:rsidRDefault="00546A6F" w:rsidP="00517413">
      <w:pPr>
        <w:pStyle w:val="Heading4"/>
      </w:pPr>
      <w:bookmarkStart w:id="16" w:name="_Fair_early_investments_1"/>
      <w:bookmarkEnd w:id="16"/>
      <w:r w:rsidRPr="006A0346">
        <w:t>Fair early investments</w:t>
      </w:r>
    </w:p>
    <w:p w14:paraId="7BD81613" w14:textId="77777777" w:rsidR="00546A6F" w:rsidRPr="006A0346" w:rsidRDefault="00546A6F" w:rsidP="00546A6F">
      <w:r w:rsidRPr="006A0346">
        <w:t>Having access to capacity-building supports early in your NDIS journey</w:t>
      </w:r>
      <w:r>
        <w:t>,</w:t>
      </w:r>
      <w:r w:rsidRPr="006A0346">
        <w:t xml:space="preserve"> is considered to be an early investment. This early investment is intended to help increase your independence and reduce your reliance on NDIS funding over time.</w:t>
      </w:r>
    </w:p>
    <w:p w14:paraId="2BD3C499" w14:textId="77777777" w:rsidR="00546A6F" w:rsidRPr="006A0346" w:rsidRDefault="00546A6F" w:rsidP="00546A6F">
      <w:r>
        <w:t xml:space="preserve">This is an important concept we consider when we create your plan, and again at future </w:t>
      </w:r>
      <w:r w:rsidRPr="007373C2">
        <w:t>plan reassessments.</w:t>
      </w:r>
      <w:r>
        <w:t xml:space="preserve"> When we </w:t>
      </w:r>
      <w:r w:rsidRPr="007373C2">
        <w:t>reassess your plan</w:t>
      </w:r>
      <w:r>
        <w:t>, we reassess all the supports you require to meet your disability support needs at that time.</w:t>
      </w:r>
    </w:p>
    <w:p w14:paraId="7629F86C" w14:textId="77777777" w:rsidR="00546A6F" w:rsidRDefault="00546A6F" w:rsidP="00546A6F">
      <w:r w:rsidRPr="006A0346">
        <w:t>Over time, your capacity building supports may no longer be reasonable and necessary</w:t>
      </w:r>
      <w:r>
        <w:t xml:space="preserve">, </w:t>
      </w:r>
      <w:r w:rsidRPr="006A0346">
        <w:t>in regard to</w:t>
      </w:r>
      <w:r>
        <w:t xml:space="preserve"> any of the following:</w:t>
      </w:r>
    </w:p>
    <w:p w14:paraId="432C3514" w14:textId="090179CC" w:rsidR="00546A6F" w:rsidRDefault="00546A6F" w:rsidP="00546A6F">
      <w:pPr>
        <w:pStyle w:val="Bullet1"/>
      </w:pPr>
      <w:r w:rsidRPr="006A0346">
        <w:t>your current functional capacity</w:t>
      </w:r>
    </w:p>
    <w:p w14:paraId="11FD2532" w14:textId="77777777" w:rsidR="00546A6F" w:rsidRDefault="00546A6F" w:rsidP="00546A6F">
      <w:pPr>
        <w:pStyle w:val="Bullet1"/>
      </w:pPr>
      <w:r w:rsidRPr="006A0346">
        <w:t>the effectiveness of the capacity building supports</w:t>
      </w:r>
      <w:r w:rsidRPr="006A0346">
        <w:rPr>
          <w:vertAlign w:val="superscript"/>
        </w:rPr>
        <w:endnoteReference w:id="28"/>
      </w:r>
      <w:r w:rsidRPr="006A0346">
        <w:t xml:space="preserve"> </w:t>
      </w:r>
    </w:p>
    <w:p w14:paraId="3788BC57" w14:textId="77777777" w:rsidR="00546A6F" w:rsidRDefault="00546A6F" w:rsidP="00546A6F">
      <w:pPr>
        <w:pStyle w:val="Bullet1"/>
      </w:pPr>
      <w:r w:rsidRPr="006A0346">
        <w:t>value for money.</w:t>
      </w:r>
      <w:r w:rsidRPr="006A0346">
        <w:rPr>
          <w:vertAlign w:val="superscript"/>
        </w:rPr>
        <w:endnoteReference w:id="29"/>
      </w:r>
    </w:p>
    <w:p w14:paraId="13AE32E5" w14:textId="77777777" w:rsidR="00546A6F" w:rsidRPr="006A0346" w:rsidRDefault="00546A6F" w:rsidP="00546A6F">
      <w:pPr>
        <w:pStyle w:val="Bullet1"/>
        <w:numPr>
          <w:ilvl w:val="0"/>
          <w:numId w:val="0"/>
        </w:numPr>
      </w:pPr>
      <w:r w:rsidRPr="00C40291">
        <w:t>When we say functional capacity we mean the things you can and can’t do for yourself</w:t>
      </w:r>
    </w:p>
    <w:p w14:paraId="1CE33424" w14:textId="77777777" w:rsidR="00546A6F" w:rsidRPr="006A0346" w:rsidRDefault="00546A6F" w:rsidP="00546A6F">
      <w:r>
        <w:t>Y</w:t>
      </w:r>
      <w:r w:rsidRPr="006A0346">
        <w:t xml:space="preserve">our overall funding </w:t>
      </w:r>
      <w:r>
        <w:t>amount</w:t>
      </w:r>
      <w:r w:rsidRPr="006A0346">
        <w:t xml:space="preserve"> </w:t>
      </w:r>
      <w:r>
        <w:t>could go</w:t>
      </w:r>
      <w:r w:rsidRPr="006A0346">
        <w:t xml:space="preserve"> down from one plan to the next</w:t>
      </w:r>
      <w:r>
        <w:t>. This may be because</w:t>
      </w:r>
      <w:r w:rsidRPr="006A0346">
        <w:t xml:space="preserve"> you no longer need the same type or amount of supports, such as capacity building supports. Also, if the capacity building investment has been successful at building your independence, then your need for other supports may also decrease</w:t>
      </w:r>
      <w:r w:rsidRPr="00900567">
        <w:t xml:space="preserve">. </w:t>
      </w:r>
      <w:r w:rsidRPr="00C40291">
        <w:t>For example as you develop your skills you may not need as many core supports.</w:t>
      </w:r>
    </w:p>
    <w:p w14:paraId="6A8BB2A9" w14:textId="32A13B42" w:rsidR="00546A6F" w:rsidRPr="006A0346" w:rsidRDefault="00546A6F" w:rsidP="00546A6F">
      <w:r>
        <w:t>So other things being equal, y</w:t>
      </w:r>
      <w:r w:rsidRPr="006A0346">
        <w:t>ou should expect your overall plan value to reduce over time as the benefits of capacity building are realised.</w:t>
      </w:r>
    </w:p>
    <w:p w14:paraId="5851A227" w14:textId="77777777" w:rsidR="00546A6F" w:rsidRPr="006A0346" w:rsidRDefault="00546A6F" w:rsidP="00517413">
      <w:pPr>
        <w:pStyle w:val="Heading4"/>
      </w:pPr>
      <w:bookmarkStart w:id="17" w:name="_Fair_support_across_1"/>
      <w:bookmarkEnd w:id="17"/>
      <w:r w:rsidRPr="006A0346">
        <w:t>Fair support across service systems</w:t>
      </w:r>
    </w:p>
    <w:p w14:paraId="4EC69BBE" w14:textId="77777777" w:rsidR="00546A6F" w:rsidRPr="006A0346" w:rsidRDefault="00546A6F" w:rsidP="00546A6F">
      <w:r w:rsidRPr="006A0346">
        <w:t>The support you need may be the responsibility of another government service, such as education or health. We don’t fund these services</w:t>
      </w:r>
      <w:r>
        <w:t xml:space="preserve">. We </w:t>
      </w:r>
      <w:r w:rsidRPr="006A0346">
        <w:t xml:space="preserve">need to </w:t>
      </w:r>
      <w:r>
        <w:t>think about</w:t>
      </w:r>
      <w:r w:rsidRPr="006A0346">
        <w:t xml:space="preserve"> the supports you should receive from these services when determining the supports in your plan.</w:t>
      </w:r>
    </w:p>
    <w:p w14:paraId="34519F3E" w14:textId="77777777" w:rsidR="00546A6F" w:rsidRPr="008C59BE" w:rsidRDefault="00546A6F" w:rsidP="00517413">
      <w:pPr>
        <w:pStyle w:val="Heading4"/>
      </w:pPr>
      <w:bookmarkStart w:id="18" w:name="_Fair_supports_for_1"/>
      <w:bookmarkEnd w:id="18"/>
      <w:r w:rsidRPr="008C59BE">
        <w:t>Fair supports for your disability needs</w:t>
      </w:r>
    </w:p>
    <w:p w14:paraId="3A56D17C" w14:textId="5C765B9C" w:rsidR="00546A6F" w:rsidRPr="00072572" w:rsidRDefault="00546A6F" w:rsidP="00546A6F">
      <w:r w:rsidRPr="00B05A35">
        <w:t xml:space="preserve">When </w:t>
      </w:r>
      <w:r>
        <w:t>we make</w:t>
      </w:r>
      <w:r w:rsidRPr="00B05A35">
        <w:t xml:space="preserve"> decisions</w:t>
      </w:r>
      <w:r>
        <w:t xml:space="preserve"> about which supports we can fund</w:t>
      </w:r>
      <w:r w:rsidRPr="00B05A35">
        <w:t>, we consider whether a support is reasonable and necessary for you</w:t>
      </w:r>
      <w:r>
        <w:t xml:space="preserve"> </w:t>
      </w:r>
      <w:r w:rsidRPr="00072572">
        <w:t xml:space="preserve">and apply </w:t>
      </w:r>
      <w:r w:rsidRPr="00991AA0">
        <w:t>the NDIS funding criteria</w:t>
      </w:r>
      <w:r w:rsidRPr="00072572">
        <w:t xml:space="preserve">. Sometimes, you might ask for supports to help with impairments that were not part of your </w:t>
      </w:r>
      <w:r w:rsidRPr="00F3680B">
        <w:t xml:space="preserve">Access </w:t>
      </w:r>
      <w:r w:rsidRPr="00C73049">
        <w:t>eligibility assessment.</w:t>
      </w:r>
      <w:r>
        <w:t xml:space="preserve"> </w:t>
      </w:r>
      <w:r w:rsidRPr="00072572">
        <w:t xml:space="preserve">When this happens, we need to make sure the support will help you address </w:t>
      </w:r>
      <w:r>
        <w:t xml:space="preserve">the </w:t>
      </w:r>
      <w:r w:rsidRPr="00072572">
        <w:t>needs that arise</w:t>
      </w:r>
      <w:r>
        <w:t>,</w:t>
      </w:r>
      <w:r w:rsidRPr="00072572">
        <w:t xml:space="preserve"> from an impairment that </w:t>
      </w:r>
      <w:r w:rsidRPr="00072572">
        <w:rPr>
          <w:bCs/>
        </w:rPr>
        <w:t xml:space="preserve">meets the same eligibility </w:t>
      </w:r>
      <w:r>
        <w:rPr>
          <w:bCs/>
        </w:rPr>
        <w:t xml:space="preserve">requirement </w:t>
      </w:r>
      <w:r w:rsidRPr="00072572">
        <w:rPr>
          <w:bCs/>
        </w:rPr>
        <w:t xml:space="preserve">we consider at </w:t>
      </w:r>
      <w:r w:rsidRPr="00CF2832">
        <w:rPr>
          <w:bCs/>
        </w:rPr>
        <w:t>Access</w:t>
      </w:r>
      <w:r w:rsidRPr="00072572">
        <w:t>.</w:t>
      </w:r>
    </w:p>
    <w:p w14:paraId="2FAF5239" w14:textId="583D99BE" w:rsidR="00546A6F" w:rsidRPr="00B05A35" w:rsidRDefault="00546A6F" w:rsidP="00546A6F">
      <w:r w:rsidRPr="00072572">
        <w:t>You don</w:t>
      </w:r>
      <w:r>
        <w:t>’</w:t>
      </w:r>
      <w:r w:rsidRPr="00072572">
        <w:t xml:space="preserve">t need to make a new </w:t>
      </w:r>
      <w:r w:rsidRPr="00C73049">
        <w:t>Access request if</w:t>
      </w:r>
      <w:r w:rsidRPr="00072572">
        <w:t xml:space="preserve"> you ask for supports to help with an impairment </w:t>
      </w:r>
      <w:r>
        <w:t>which</w:t>
      </w:r>
      <w:r w:rsidRPr="00072572">
        <w:t xml:space="preserve"> was not part of your </w:t>
      </w:r>
      <w:r w:rsidRPr="00C73049">
        <w:t>Access eligibility assessment.</w:t>
      </w:r>
      <w:r w:rsidRPr="00072572">
        <w:t xml:space="preserve"> We</w:t>
      </w:r>
      <w:r>
        <w:t>’</w:t>
      </w:r>
      <w:r w:rsidRPr="00072572">
        <w:t xml:space="preserve">ll work out if </w:t>
      </w:r>
      <w:r>
        <w:t xml:space="preserve">you need </w:t>
      </w:r>
      <w:r w:rsidRPr="00072572">
        <w:t xml:space="preserve">the support to address an impairment </w:t>
      </w:r>
      <w:r>
        <w:t>which</w:t>
      </w:r>
      <w:r w:rsidRPr="00072572">
        <w:t xml:space="preserve"> would meet our </w:t>
      </w:r>
      <w:r>
        <w:t>eligibility requirements</w:t>
      </w:r>
      <w:r w:rsidRPr="00072572">
        <w:t>. We may ask you to provide evidence to help us work this out. We</w:t>
      </w:r>
      <w:r>
        <w:t>’</w:t>
      </w:r>
      <w:r w:rsidRPr="00072572">
        <w:t xml:space="preserve">ll decide if the requested support is </w:t>
      </w:r>
      <w:r w:rsidRPr="00F85C8A">
        <w:t>r</w:t>
      </w:r>
      <w:r w:rsidRPr="00072572">
        <w:t>easonable and necessary</w:t>
      </w:r>
      <w:r>
        <w:t>.</w:t>
      </w:r>
      <w:r w:rsidRPr="00F85C8A">
        <w:t xml:space="preserve"> </w:t>
      </w:r>
      <w:r>
        <w:t>We’ll</w:t>
      </w:r>
      <w:r w:rsidRPr="00F85C8A">
        <w:t xml:space="preserve"> apply the NDIS </w:t>
      </w:r>
      <w:r>
        <w:t>f</w:t>
      </w:r>
      <w:r w:rsidRPr="00F85C8A">
        <w:t xml:space="preserve">unding </w:t>
      </w:r>
      <w:r>
        <w:t>c</w:t>
      </w:r>
      <w:r w:rsidRPr="00F85C8A">
        <w:t>riteria</w:t>
      </w:r>
      <w:r w:rsidRPr="00072572">
        <w:t xml:space="preserve"> based on the impairments </w:t>
      </w:r>
      <w:r>
        <w:t>which</w:t>
      </w:r>
      <w:r w:rsidRPr="00072572">
        <w:t xml:space="preserve"> </w:t>
      </w:r>
      <w:r w:rsidRPr="00F85C8A">
        <w:t xml:space="preserve">meet our </w:t>
      </w:r>
      <w:r w:rsidRPr="00E3501C">
        <w:t>eligibility</w:t>
      </w:r>
      <w:r>
        <w:t xml:space="preserve"> </w:t>
      </w:r>
      <w:r w:rsidRPr="00F3680B">
        <w:t>criteria.</w:t>
      </w:r>
    </w:p>
    <w:p w14:paraId="73F215D1" w14:textId="77777777" w:rsidR="00546A6F" w:rsidRPr="007F6A95" w:rsidRDefault="00546A6F" w:rsidP="00546A6F">
      <w:pPr>
        <w:rPr>
          <w:szCs w:val="24"/>
        </w:rPr>
      </w:pPr>
      <w:r>
        <w:t xml:space="preserve">We </w:t>
      </w:r>
      <w:r w:rsidRPr="00B05A35">
        <w:t>fund the right disability supports for your permanent impairments</w:t>
      </w:r>
      <w:r>
        <w:t xml:space="preserve"> which meet our Access criteria. By doing this w</w:t>
      </w:r>
      <w:r w:rsidRPr="00B05A35">
        <w:t xml:space="preserve">e </w:t>
      </w:r>
      <w:r>
        <w:t>make sure</w:t>
      </w:r>
      <w:r w:rsidRPr="00B05A35">
        <w:t xml:space="preserve"> the system is fair for everyone, and the NDIS remains financially sustainable.</w:t>
      </w:r>
    </w:p>
    <w:p w14:paraId="293BED36" w14:textId="77777777" w:rsidR="00546A6F" w:rsidRPr="006A0346" w:rsidRDefault="00546A6F" w:rsidP="00517413">
      <w:pPr>
        <w:pStyle w:val="Heading4"/>
      </w:pPr>
      <w:bookmarkStart w:id="19" w:name="_Fair_assistance_from_1"/>
      <w:bookmarkEnd w:id="19"/>
      <w:r w:rsidRPr="006A0346">
        <w:t>Fair assistance from multiple programs</w:t>
      </w:r>
    </w:p>
    <w:p w14:paraId="7B07F4E0" w14:textId="77777777" w:rsidR="00546A6F" w:rsidRPr="006A0346" w:rsidRDefault="00546A6F" w:rsidP="00546A6F">
      <w:r w:rsidRPr="006A0346">
        <w:t>NDIS funding can’t duplicate other funding or supports you may receive due to your disability.</w:t>
      </w:r>
    </w:p>
    <w:p w14:paraId="7B4A216B" w14:textId="77777777" w:rsidR="00546A6F" w:rsidRPr="006A0346" w:rsidRDefault="00546A6F" w:rsidP="00546A6F">
      <w:r w:rsidRPr="006A0346">
        <w:t>For example, you may have received a lump-sum payment or receive regular payments as a form of compensation for an accident. Or, you may be receiving ongoing supports from another program or insurance scheme, for example, Work safe</w:t>
      </w:r>
      <w:r>
        <w:t xml:space="preserve">, </w:t>
      </w:r>
      <w:r w:rsidRPr="00C40291">
        <w:t>Lifetime Care and Support</w:t>
      </w:r>
      <w:r w:rsidRPr="006A0346">
        <w:t xml:space="preserve"> or the Transport Accident Commission.</w:t>
      </w:r>
    </w:p>
    <w:p w14:paraId="65F10360" w14:textId="77777777" w:rsidR="00546A6F" w:rsidRDefault="00546A6F" w:rsidP="00546A6F">
      <w:r w:rsidRPr="006A0346">
        <w:t>We don’t duplicate this funding or these supports. We may reduce the total value of your NDIS plan to account for compensation you receive, or we may not fund certain supports.</w:t>
      </w:r>
    </w:p>
    <w:p w14:paraId="57D57819" w14:textId="77777777" w:rsidR="00630E09" w:rsidRDefault="00630E09" w:rsidP="00A818C3">
      <w:pPr>
        <w:pStyle w:val="Heading2"/>
      </w:pPr>
      <w:bookmarkStart w:id="20" w:name="_What_happens_once_1"/>
      <w:bookmarkEnd w:id="20"/>
      <w:r>
        <w:t>What happens once your plan is approved?</w:t>
      </w:r>
    </w:p>
    <w:p w14:paraId="336D49FC" w14:textId="77777777" w:rsidR="00630E09" w:rsidRDefault="00630E09" w:rsidP="00992764">
      <w:r>
        <w:t>Once we approve your plan, you can start using it. This means you can spend your NDIS funding on the supports set out in your plan.</w:t>
      </w:r>
      <w:r>
        <w:rPr>
          <w:rStyle w:val="EndnoteReference"/>
        </w:rPr>
        <w:endnoteReference w:id="30"/>
      </w:r>
    </w:p>
    <w:p w14:paraId="02BC241D" w14:textId="54098B39" w:rsidR="00630E09" w:rsidRDefault="00630E09" w:rsidP="001607A5">
      <w:r>
        <w:t>We’ll</w:t>
      </w:r>
      <w:r w:rsidRPr="00160FB9">
        <w:t xml:space="preserve"> send you a copy </w:t>
      </w:r>
      <w:r>
        <w:t xml:space="preserve">of your plan </w:t>
      </w:r>
      <w:r w:rsidRPr="00160FB9">
        <w:t xml:space="preserve">within </w:t>
      </w:r>
      <w:r w:rsidRPr="00160FB9">
        <w:rPr>
          <w:rStyle w:val="Emphasis"/>
        </w:rPr>
        <w:t>7 days</w:t>
      </w:r>
      <w:r>
        <w:t xml:space="preserve"> after we approve it</w:t>
      </w:r>
      <w:r w:rsidRPr="00160FB9">
        <w:t>.</w:t>
      </w:r>
      <w:r>
        <w:rPr>
          <w:rStyle w:val="EndnoteReference"/>
        </w:rPr>
        <w:endnoteReference w:id="31"/>
      </w:r>
      <w:r w:rsidRPr="00160FB9">
        <w:t xml:space="preserve"> You can also find</w:t>
      </w:r>
      <w:r>
        <w:t xml:space="preserve"> your </w:t>
      </w:r>
      <w:r w:rsidRPr="00366932">
        <w:t xml:space="preserve">plan in the </w:t>
      </w:r>
      <w:r w:rsidR="0015433F" w:rsidRPr="00366932">
        <w:t xml:space="preserve">my </w:t>
      </w:r>
      <w:r w:rsidR="004A1481" w:rsidRPr="00366932">
        <w:t xml:space="preserve">NDIS portal and </w:t>
      </w:r>
      <w:r w:rsidR="00C40C83" w:rsidRPr="00366932">
        <w:t>a</w:t>
      </w:r>
      <w:r w:rsidR="004A1481" w:rsidRPr="00366932">
        <w:t>pp.</w:t>
      </w:r>
    </w:p>
    <w:p w14:paraId="06C21EAA" w14:textId="10C7B00B" w:rsidR="00630E09" w:rsidRDefault="00630E09" w:rsidP="001607A5">
      <w:r>
        <w:t xml:space="preserve">If you </w:t>
      </w:r>
      <w:r w:rsidRPr="005E537C">
        <w:t xml:space="preserve">have a </w:t>
      </w:r>
      <w:r w:rsidRPr="00CC15FB">
        <w:t>nominee or child representative</w:t>
      </w:r>
      <w:r w:rsidRPr="005E537C">
        <w:t xml:space="preserve">, they’ll get a copy </w:t>
      </w:r>
      <w:r>
        <w:t xml:space="preserve">of your plan </w:t>
      </w:r>
      <w:r w:rsidRPr="005E537C">
        <w:t xml:space="preserve">too. </w:t>
      </w:r>
      <w:r w:rsidRPr="00BC3351">
        <w:t xml:space="preserve">If you want to, </w:t>
      </w:r>
      <w:r w:rsidRPr="000A16D9">
        <w:t>you can show your plan to another person or someone that works with you</w:t>
      </w:r>
      <w:r w:rsidRPr="00782ED2">
        <w:t>,</w:t>
      </w:r>
      <w:r w:rsidRPr="00BC3351">
        <w:t xml:space="preserve"> like a health professional</w:t>
      </w:r>
      <w:r w:rsidRPr="000A16D9">
        <w:t>.</w:t>
      </w:r>
      <w:r>
        <w:t xml:space="preserve"> This is entirely your decision.</w:t>
      </w:r>
    </w:p>
    <w:p w14:paraId="601F2717" w14:textId="7D8BD2DD" w:rsidR="00630E09" w:rsidRDefault="00630E09" w:rsidP="001607A5">
      <w:r>
        <w:t>You can also ask us to share your plan</w:t>
      </w:r>
      <w:r w:rsidRPr="005E537C">
        <w:t xml:space="preserve"> with other people. We can only share your plan where you ask us to.</w:t>
      </w:r>
    </w:p>
    <w:p w14:paraId="262B8B31" w14:textId="77777777" w:rsidR="00630E09" w:rsidRDefault="00630E09" w:rsidP="001607A5">
      <w:r>
        <w:t>Your plan will include the information you gave us about you, your situation and your goals. It will also include supports to help you pursue your goals.</w:t>
      </w:r>
    </w:p>
    <w:p w14:paraId="6F87AC4B" w14:textId="77777777" w:rsidR="00630E09" w:rsidRPr="001607A5" w:rsidRDefault="00630E09" w:rsidP="001607A5">
      <w:r>
        <w:t>We may</w:t>
      </w:r>
      <w:r w:rsidRPr="001607A5">
        <w:t xml:space="preserve"> include </w:t>
      </w:r>
      <w:r>
        <w:t>funding in your plan for supports like</w:t>
      </w:r>
      <w:r w:rsidRPr="001607A5">
        <w:t>:</w:t>
      </w:r>
    </w:p>
    <w:p w14:paraId="42E99CC0" w14:textId="67098336" w:rsidR="00630E09" w:rsidRDefault="00630E09" w:rsidP="001607A5">
      <w:pPr>
        <w:pStyle w:val="Bullet1"/>
        <w:rPr>
          <w:lang w:val="en-GB"/>
        </w:rPr>
      </w:pPr>
      <w:r>
        <w:rPr>
          <w:lang w:val="en-GB"/>
        </w:rPr>
        <w:t xml:space="preserve">help with everyday tasks, such as </w:t>
      </w:r>
      <w:r w:rsidRPr="00CC15FB">
        <w:rPr>
          <w:lang w:val="en-GB"/>
        </w:rPr>
        <w:t>personal care supports</w:t>
      </w:r>
    </w:p>
    <w:p w14:paraId="172F53FC" w14:textId="7CBA6645" w:rsidR="00630E09" w:rsidRDefault="00630E09" w:rsidP="001607A5">
      <w:pPr>
        <w:pStyle w:val="Bullet1"/>
        <w:rPr>
          <w:lang w:val="en-GB"/>
        </w:rPr>
      </w:pPr>
      <w:r w:rsidRPr="00400519">
        <w:rPr>
          <w:lang w:val="en-GB"/>
        </w:rPr>
        <w:t>equipment and technology</w:t>
      </w:r>
      <w:r>
        <w:rPr>
          <w:lang w:val="en-GB"/>
        </w:rPr>
        <w:t>, such as assistive technology, hearing supports or orthotics</w:t>
      </w:r>
    </w:p>
    <w:p w14:paraId="0DB5A30C" w14:textId="27E58FB1" w:rsidR="00630E09" w:rsidRDefault="00630E09" w:rsidP="001607A5">
      <w:pPr>
        <w:pStyle w:val="Bullet1"/>
        <w:rPr>
          <w:lang w:val="en-GB"/>
        </w:rPr>
      </w:pPr>
      <w:r w:rsidRPr="00400519">
        <w:rPr>
          <w:lang w:val="en-GB"/>
        </w:rPr>
        <w:t>home and living supports</w:t>
      </w:r>
      <w:r>
        <w:rPr>
          <w:lang w:val="en-GB"/>
        </w:rPr>
        <w:t xml:space="preserve">, such as </w:t>
      </w:r>
      <w:r w:rsidR="00A54A17">
        <w:rPr>
          <w:lang w:val="en-GB"/>
        </w:rPr>
        <w:t>s</w:t>
      </w:r>
      <w:r>
        <w:rPr>
          <w:lang w:val="en-GB"/>
        </w:rPr>
        <w:t xml:space="preserve">upported </w:t>
      </w:r>
      <w:r w:rsidR="00A54A17">
        <w:rPr>
          <w:lang w:val="en-GB"/>
        </w:rPr>
        <w:t>i</w:t>
      </w:r>
      <w:r>
        <w:rPr>
          <w:lang w:val="en-GB"/>
        </w:rPr>
        <w:t xml:space="preserve">ndependent </w:t>
      </w:r>
      <w:r w:rsidR="00A54A17">
        <w:rPr>
          <w:lang w:val="en-GB"/>
        </w:rPr>
        <w:t>l</w:t>
      </w:r>
      <w:r>
        <w:rPr>
          <w:lang w:val="en-GB"/>
        </w:rPr>
        <w:t xml:space="preserve">iving, </w:t>
      </w:r>
      <w:r w:rsidR="00A54A17">
        <w:rPr>
          <w:lang w:val="en-GB"/>
        </w:rPr>
        <w:t>s</w:t>
      </w:r>
      <w:r>
        <w:rPr>
          <w:lang w:val="en-GB"/>
        </w:rPr>
        <w:t xml:space="preserve">pecialist </w:t>
      </w:r>
      <w:r w:rsidR="00A54A17">
        <w:rPr>
          <w:lang w:val="en-GB"/>
        </w:rPr>
        <w:t>d</w:t>
      </w:r>
      <w:r>
        <w:rPr>
          <w:lang w:val="en-GB"/>
        </w:rPr>
        <w:t xml:space="preserve">isability </w:t>
      </w:r>
      <w:r w:rsidR="00A54A17">
        <w:rPr>
          <w:lang w:val="en-GB"/>
        </w:rPr>
        <w:t>a</w:t>
      </w:r>
      <w:r>
        <w:rPr>
          <w:lang w:val="en-GB"/>
        </w:rPr>
        <w:t>ccommodation or home modifications</w:t>
      </w:r>
    </w:p>
    <w:p w14:paraId="0C3CB531" w14:textId="77777777" w:rsidR="00630E09" w:rsidRDefault="00630E09" w:rsidP="001607A5">
      <w:pPr>
        <w:pStyle w:val="Bullet1"/>
        <w:rPr>
          <w:lang w:val="en-GB"/>
        </w:rPr>
      </w:pPr>
      <w:r>
        <w:rPr>
          <w:lang w:val="en-GB"/>
        </w:rPr>
        <w:t>disability-related health and therapy supports or behaviour supports</w:t>
      </w:r>
    </w:p>
    <w:p w14:paraId="0FFFC443" w14:textId="557B3C03" w:rsidR="00630E09" w:rsidRDefault="00630E09" w:rsidP="001607A5">
      <w:pPr>
        <w:pStyle w:val="Bullet1"/>
        <w:rPr>
          <w:lang w:val="en-GB"/>
        </w:rPr>
      </w:pPr>
      <w:r w:rsidRPr="00400519">
        <w:rPr>
          <w:lang w:val="en-GB"/>
        </w:rPr>
        <w:t>social and community participation supports</w:t>
      </w:r>
      <w:r>
        <w:rPr>
          <w:lang w:val="en-GB"/>
        </w:rPr>
        <w:t>, such as social and recreation supports or work and study supports</w:t>
      </w:r>
    </w:p>
    <w:p w14:paraId="6218FF4D" w14:textId="77777777" w:rsidR="00630E09" w:rsidRDefault="00630E09" w:rsidP="001607A5">
      <w:pPr>
        <w:pStyle w:val="Bullet1"/>
        <w:rPr>
          <w:lang w:val="en-GB"/>
        </w:rPr>
      </w:pPr>
      <w:r>
        <w:rPr>
          <w:lang w:val="en-GB"/>
        </w:rPr>
        <w:t>transport.</w:t>
      </w:r>
    </w:p>
    <w:p w14:paraId="2CFF9848" w14:textId="0650A313" w:rsidR="00200134" w:rsidRPr="00200134" w:rsidRDefault="00200134" w:rsidP="00200134">
      <w:r>
        <w:t xml:space="preserve">Learn more about the </w:t>
      </w:r>
      <w:r w:rsidRPr="00200134">
        <w:t>supports you can access</w:t>
      </w:r>
      <w:r>
        <w:t xml:space="preserve"> and how we decide which supports are </w:t>
      </w:r>
      <w:hyperlink r:id="rId15" w:anchor="how-ndis-supports-work" w:history="1">
        <w:r w:rsidRPr="003848AD">
          <w:rPr>
            <w:rStyle w:val="Hyperlink"/>
          </w:rPr>
          <w:t>reasonable and necessary</w:t>
        </w:r>
      </w:hyperlink>
      <w:r w:rsidRPr="003848AD">
        <w:t>.</w:t>
      </w:r>
    </w:p>
    <w:p w14:paraId="4F632B4A" w14:textId="613E6414" w:rsidR="00630E09" w:rsidRDefault="00630E09" w:rsidP="001607A5">
      <w:r>
        <w:t>This guideline explains how we help you use your plan, and what you can buy with your funding.</w:t>
      </w:r>
      <w:r w:rsidR="003A0CE9">
        <w:t xml:space="preserve"> For general information about how to use your plan and the </w:t>
      </w:r>
      <w:r w:rsidR="003A0CE9" w:rsidRPr="003A0CE9">
        <w:t>my NDIS portal and app</w:t>
      </w:r>
      <w:r w:rsidR="003A0CE9">
        <w:t xml:space="preserve">, check out our page on </w:t>
      </w:r>
      <w:hyperlink r:id="rId16" w:anchor="your-plan" w:history="1">
        <w:r w:rsidR="003A0CE9" w:rsidRPr="003848AD">
          <w:rPr>
            <w:rStyle w:val="Hyperlink"/>
          </w:rPr>
          <w:t>using your plan</w:t>
        </w:r>
      </w:hyperlink>
      <w:r w:rsidR="003A0CE9" w:rsidRPr="003848AD">
        <w:t>.</w:t>
      </w:r>
    </w:p>
    <w:p w14:paraId="2A80A142" w14:textId="77777777" w:rsidR="00630E09" w:rsidRDefault="00630E09" w:rsidP="001607A5">
      <w:pPr>
        <w:pStyle w:val="Heading2"/>
      </w:pPr>
      <w:bookmarkStart w:id="21" w:name="_How_do_you"/>
      <w:bookmarkEnd w:id="21"/>
      <w:r>
        <w:t>How do you start using your plan?</w:t>
      </w:r>
    </w:p>
    <w:p w14:paraId="23B71F9E" w14:textId="77777777" w:rsidR="00630E09" w:rsidRDefault="00630E09" w:rsidP="00EE48EC">
      <w:r>
        <w:t xml:space="preserve">Once your plan is approved, we’ll ask if you want to meet and talk about how to use your plan. We call this an implementation meeting. If you want to have this meeting, we’ll arrange it within </w:t>
      </w:r>
      <w:r w:rsidRPr="000F5936">
        <w:rPr>
          <w:rStyle w:val="Emphasis"/>
        </w:rPr>
        <w:t>28 days</w:t>
      </w:r>
      <w:r>
        <w:rPr>
          <w:rStyle w:val="Emphasis"/>
          <w:b w:val="0"/>
        </w:rPr>
        <w:t xml:space="preserve"> after we approve your plan</w:t>
      </w:r>
      <w:r>
        <w:t>.</w:t>
      </w:r>
    </w:p>
    <w:p w14:paraId="4344C48B" w14:textId="063B2F68" w:rsidR="00630E09" w:rsidRDefault="00630E09" w:rsidP="00883E8B">
      <w:r>
        <w:t xml:space="preserve">Your </w:t>
      </w:r>
      <w:r w:rsidR="00387965" w:rsidRPr="00752FE5">
        <w:t>e</w:t>
      </w:r>
      <w:r w:rsidRPr="00752FE5">
        <w:t xml:space="preserve">arly </w:t>
      </w:r>
      <w:r w:rsidR="00387965" w:rsidRPr="00752FE5">
        <w:t>c</w:t>
      </w:r>
      <w:r w:rsidRPr="00752FE5">
        <w:t xml:space="preserve">hildhood </w:t>
      </w:r>
      <w:r w:rsidR="00387965" w:rsidRPr="00752FE5">
        <w:t>p</w:t>
      </w:r>
      <w:r w:rsidRPr="00752FE5">
        <w:t>artner</w:t>
      </w:r>
      <w:r>
        <w:t xml:space="preserve">, </w:t>
      </w:r>
      <w:r w:rsidR="00387965" w:rsidRPr="00752FE5">
        <w:t>l</w:t>
      </w:r>
      <w:r w:rsidRPr="00752FE5">
        <w:t xml:space="preserve">ocal </w:t>
      </w:r>
      <w:r w:rsidR="00387965" w:rsidRPr="00752FE5">
        <w:t>a</w:t>
      </w:r>
      <w:r w:rsidRPr="00752FE5">
        <w:t xml:space="preserve">rea </w:t>
      </w:r>
      <w:r w:rsidR="00387965" w:rsidRPr="00752FE5">
        <w:t>c</w:t>
      </w:r>
      <w:r w:rsidRPr="00752FE5">
        <w:t>oordinator</w:t>
      </w:r>
      <w:r>
        <w:t xml:space="preserve">, </w:t>
      </w:r>
      <w:r w:rsidR="00387965" w:rsidRPr="00752FE5">
        <w:t>s</w:t>
      </w:r>
      <w:r w:rsidRPr="00752FE5">
        <w:t xml:space="preserve">upport </w:t>
      </w:r>
      <w:r w:rsidR="00387965" w:rsidRPr="00752FE5">
        <w:t>c</w:t>
      </w:r>
      <w:r w:rsidRPr="00752FE5">
        <w:t>oordinator</w:t>
      </w:r>
      <w:r>
        <w:t xml:space="preserve"> or </w:t>
      </w:r>
      <w:r w:rsidR="00045794" w:rsidRPr="00752FE5">
        <w:t>r</w:t>
      </w:r>
      <w:r w:rsidRPr="00752FE5">
        <w:t xml:space="preserve">ecovery </w:t>
      </w:r>
      <w:r w:rsidR="00045794" w:rsidRPr="00752FE5">
        <w:t>c</w:t>
      </w:r>
      <w:r w:rsidRPr="00752FE5">
        <w:t>oach</w:t>
      </w:r>
      <w:r>
        <w:t xml:space="preserve"> can help you start using your plan.</w:t>
      </w:r>
    </w:p>
    <w:p w14:paraId="4034E1A9" w14:textId="77777777" w:rsidR="00630E09" w:rsidRDefault="00630E09" w:rsidP="00883E8B">
      <w:r>
        <w:t>For example, they can help you:</w:t>
      </w:r>
    </w:p>
    <w:p w14:paraId="47C1F014" w14:textId="77777777" w:rsidR="00630E09" w:rsidRDefault="00630E09" w:rsidP="00883E8B">
      <w:pPr>
        <w:pStyle w:val="Bullet1"/>
      </w:pPr>
      <w:r>
        <w:t>understand your plan, and what supports you can buy with your funding</w:t>
      </w:r>
    </w:p>
    <w:p w14:paraId="76240761" w14:textId="77777777" w:rsidR="00630E09" w:rsidRDefault="00630E09" w:rsidP="00883E8B">
      <w:pPr>
        <w:pStyle w:val="Bullet1"/>
      </w:pPr>
      <w:r>
        <w:t>understand what supports other government services, such as the health or education systems, can provide for you</w:t>
      </w:r>
    </w:p>
    <w:p w14:paraId="5F3C0574" w14:textId="77777777" w:rsidR="00630E09" w:rsidRDefault="00630E09" w:rsidP="00883E8B">
      <w:pPr>
        <w:pStyle w:val="Bullet1"/>
      </w:pPr>
      <w:r>
        <w:t>connect with your community and other government services</w:t>
      </w:r>
    </w:p>
    <w:p w14:paraId="1CAA1EAA" w14:textId="77777777" w:rsidR="00630E09" w:rsidRDefault="00630E09" w:rsidP="00883E8B">
      <w:pPr>
        <w:pStyle w:val="Bullet1"/>
      </w:pPr>
      <w:r>
        <w:t>find providers that meet your needs and will help you pursue your goals</w:t>
      </w:r>
    </w:p>
    <w:p w14:paraId="45672C56" w14:textId="1118D50C" w:rsidR="00630E09" w:rsidRPr="00366932" w:rsidRDefault="61D2B04B" w:rsidP="00883E8B">
      <w:pPr>
        <w:pStyle w:val="Bullet1"/>
      </w:pPr>
      <w:r>
        <w:t xml:space="preserve">use </w:t>
      </w:r>
      <w:r w:rsidRPr="00366932">
        <w:t xml:space="preserve">the </w:t>
      </w:r>
      <w:r w:rsidR="75855759" w:rsidRPr="007E11AC">
        <w:t>m</w:t>
      </w:r>
      <w:r w:rsidR="79E8D07D" w:rsidRPr="007E11AC">
        <w:t>y NDIS porta</w:t>
      </w:r>
      <w:r w:rsidR="324A9F68" w:rsidRPr="007E11AC">
        <w:t xml:space="preserve">l and </w:t>
      </w:r>
      <w:r w:rsidR="75855759" w:rsidRPr="007E11AC">
        <w:t>a</w:t>
      </w:r>
      <w:r w:rsidR="324A9F68" w:rsidRPr="007E11AC">
        <w:t>pp</w:t>
      </w:r>
    </w:p>
    <w:p w14:paraId="221CAB26" w14:textId="4C337EF0" w:rsidR="00630E09" w:rsidRPr="00366932" w:rsidRDefault="2189628D" w:rsidP="00883E8B">
      <w:pPr>
        <w:pStyle w:val="Bullet1"/>
      </w:pPr>
      <w:r w:rsidRPr="00366932">
        <w:t xml:space="preserve">make </w:t>
      </w:r>
      <w:r w:rsidRPr="00CC15FB">
        <w:t>service agreements</w:t>
      </w:r>
      <w:r w:rsidRPr="00366932">
        <w:t xml:space="preserve"> with your providers</w:t>
      </w:r>
    </w:p>
    <w:p w14:paraId="40DE845B" w14:textId="77777777" w:rsidR="00630E09" w:rsidRDefault="00630E09" w:rsidP="00883E8B">
      <w:pPr>
        <w:pStyle w:val="Bullet1"/>
      </w:pPr>
      <w:r>
        <w:t>answer any questions or concerns you have</w:t>
      </w:r>
    </w:p>
    <w:p w14:paraId="33886FB3" w14:textId="39BFF47E" w:rsidR="00630E09" w:rsidRDefault="00630E09" w:rsidP="00883E8B">
      <w:pPr>
        <w:pStyle w:val="Bullet1"/>
      </w:pPr>
      <w:r>
        <w:t xml:space="preserve">ask for a </w:t>
      </w:r>
      <w:r w:rsidR="001A0BC6">
        <w:t xml:space="preserve">change to your plan </w:t>
      </w:r>
      <w:r>
        <w:t>if something in your life changes.</w:t>
      </w:r>
    </w:p>
    <w:p w14:paraId="1431FB4C" w14:textId="473F672D" w:rsidR="00630E09" w:rsidRDefault="00630E09" w:rsidP="00151C16">
      <w:r>
        <w:t xml:space="preserve">An </w:t>
      </w:r>
      <w:r w:rsidR="005A4355">
        <w:t>e</w:t>
      </w:r>
      <w:r>
        <w:t xml:space="preserve">arly </w:t>
      </w:r>
      <w:r w:rsidR="005A4355">
        <w:t>c</w:t>
      </w:r>
      <w:r>
        <w:t xml:space="preserve">hildhood </w:t>
      </w:r>
      <w:r w:rsidR="005A4355">
        <w:t>p</w:t>
      </w:r>
      <w:r>
        <w:t xml:space="preserve">artner can also help families understand the principles of </w:t>
      </w:r>
      <w:hyperlink r:id="rId17" w:history="1">
        <w:r w:rsidRPr="00C87963">
          <w:rPr>
            <w:rStyle w:val="Hyperlink"/>
          </w:rPr>
          <w:t>Best Practice in Early Childhood Intervention</w:t>
        </w:r>
      </w:hyperlink>
      <w:r>
        <w:t>.</w:t>
      </w:r>
    </w:p>
    <w:p w14:paraId="5C826135" w14:textId="67190166" w:rsidR="00630E09" w:rsidRDefault="00630E09" w:rsidP="00782ED2">
      <w:r>
        <w:t xml:space="preserve">If you </w:t>
      </w:r>
      <w:r w:rsidR="00A05DA6" w:rsidRPr="00CC15FB">
        <w:t>self-manage</w:t>
      </w:r>
      <w:r w:rsidR="00A05DA6">
        <w:t xml:space="preserve"> </w:t>
      </w:r>
      <w:r>
        <w:t>your funding, you’ll need to give us bank account details before you can claim any funding.</w:t>
      </w:r>
    </w:p>
    <w:p w14:paraId="10D81CDA" w14:textId="77777777" w:rsidR="00630E09" w:rsidRDefault="00630E09" w:rsidP="000F5936">
      <w:pPr>
        <w:pStyle w:val="Heading3"/>
      </w:pPr>
      <w:r>
        <w:t>How can we help you connect with informal, community and mainstream supports?</w:t>
      </w:r>
    </w:p>
    <w:p w14:paraId="4DD78E91" w14:textId="77777777" w:rsidR="00630E09" w:rsidRDefault="00630E09" w:rsidP="008F1D32">
      <w:r>
        <w:t>There are many supports you can get outside the NDIS. These include:</w:t>
      </w:r>
    </w:p>
    <w:p w14:paraId="6185336E" w14:textId="77777777" w:rsidR="00630E09" w:rsidRDefault="00630E09" w:rsidP="008F1D32">
      <w:pPr>
        <w:pStyle w:val="Bullet1"/>
      </w:pPr>
      <w:r>
        <w:t>informal supports, such as your friends, family and other people you know in your community</w:t>
      </w:r>
    </w:p>
    <w:p w14:paraId="4E12EC3C" w14:textId="77777777" w:rsidR="00630E09" w:rsidRDefault="00630E09" w:rsidP="008F1D32">
      <w:pPr>
        <w:pStyle w:val="Bullet1"/>
      </w:pPr>
      <w:r>
        <w:t>community supports, such as community groups, religious groups, sporting groups or other activities in your area</w:t>
      </w:r>
    </w:p>
    <w:p w14:paraId="46FD9B81" w14:textId="77777777" w:rsidR="00630E09" w:rsidRDefault="00630E09" w:rsidP="008F1D32">
      <w:pPr>
        <w:pStyle w:val="Bullet1"/>
      </w:pPr>
      <w:r>
        <w:t>mainstream supports, such as health, education and other government services that are available to all Australians.</w:t>
      </w:r>
    </w:p>
    <w:p w14:paraId="0A437850" w14:textId="77777777" w:rsidR="00630E09" w:rsidRDefault="00630E09" w:rsidP="008F1D32">
      <w:r>
        <w:t>These supports can often help you pursue your goals.</w:t>
      </w:r>
    </w:p>
    <w:p w14:paraId="596B3D5F" w14:textId="77777777" w:rsidR="00630E09" w:rsidRDefault="00630E09" w:rsidP="00151C16">
      <w:r>
        <w:t>When you start using your plan, we’ll see how we can help you connect with other supports available to you.</w:t>
      </w:r>
    </w:p>
    <w:p w14:paraId="021E5B14" w14:textId="77777777" w:rsidR="00630E09" w:rsidRDefault="00630E09" w:rsidP="00151C16">
      <w:r>
        <w:t>For example, we could help you:</w:t>
      </w:r>
    </w:p>
    <w:p w14:paraId="6198C184" w14:textId="77777777" w:rsidR="00630E09" w:rsidRDefault="00630E09" w:rsidP="00151C16">
      <w:pPr>
        <w:pStyle w:val="Bullet1"/>
      </w:pPr>
      <w:r>
        <w:t>find community clubs you’d like to join, or activities you’d like to do</w:t>
      </w:r>
    </w:p>
    <w:p w14:paraId="3C44C816" w14:textId="77777777" w:rsidR="00630E09" w:rsidRDefault="00630E09" w:rsidP="00151C16">
      <w:pPr>
        <w:pStyle w:val="Bullet1"/>
      </w:pPr>
      <w:r>
        <w:t>talk to organisations, so they can adapt their service to meet your needs</w:t>
      </w:r>
    </w:p>
    <w:p w14:paraId="35BCCA63" w14:textId="77777777" w:rsidR="00630E09" w:rsidRDefault="00630E09" w:rsidP="00DF5073">
      <w:pPr>
        <w:pStyle w:val="Bullet1"/>
      </w:pPr>
      <w:r>
        <w:t>contact other government services, such as Medicare, childcare, job services or health providers</w:t>
      </w:r>
    </w:p>
    <w:p w14:paraId="26ACFC00" w14:textId="77777777" w:rsidR="00630E09" w:rsidRDefault="00630E09" w:rsidP="00DF5073">
      <w:pPr>
        <w:pStyle w:val="Bullet1"/>
      </w:pPr>
      <w:r>
        <w:t>explore ways you can see your family and friends more often, or make new friends, if you want to.</w:t>
      </w:r>
    </w:p>
    <w:p w14:paraId="36589D56" w14:textId="161D17B3" w:rsidR="00A222B4" w:rsidRPr="00260B58" w:rsidRDefault="00A222B4" w:rsidP="00A222B4">
      <w:r w:rsidRPr="00A222B4">
        <w:t xml:space="preserve">Learn more about these supports in </w:t>
      </w:r>
      <w:r w:rsidRPr="00260B58">
        <w:t xml:space="preserve">our </w:t>
      </w:r>
      <w:hyperlink r:id="rId18" w:anchor="how-ndis-supports-work" w:history="1">
        <w:r w:rsidRPr="00260B58">
          <w:rPr>
            <w:rStyle w:val="Hyperlink"/>
          </w:rPr>
          <w:t>reasonable and necessary supports guideline</w:t>
        </w:r>
      </w:hyperlink>
      <w:r w:rsidRPr="00260B58">
        <w:t>, or in:</w:t>
      </w:r>
    </w:p>
    <w:p w14:paraId="0098AD0F" w14:textId="599D215D" w:rsidR="00A222B4" w:rsidRPr="00260B58" w:rsidRDefault="008E0D4A" w:rsidP="00A222B4">
      <w:pPr>
        <w:pStyle w:val="Bullet1"/>
      </w:pPr>
      <w:hyperlink r:id="rId19" w:anchor="early-childhood" w:history="1">
        <w:r w:rsidR="00A222B4" w:rsidRPr="007C6039">
          <w:rPr>
            <w:rStyle w:val="Hyperlink"/>
          </w:rPr>
          <w:t>Our Guideline – Early connections</w:t>
        </w:r>
      </w:hyperlink>
      <w:r w:rsidR="00A222B4" w:rsidRPr="00260B58">
        <w:t xml:space="preserve"> for children younger than 7</w:t>
      </w:r>
    </w:p>
    <w:p w14:paraId="7BDF0891" w14:textId="1B6A51EC" w:rsidR="00A222B4" w:rsidRDefault="008E0D4A">
      <w:pPr>
        <w:pStyle w:val="Bullet1"/>
      </w:pPr>
      <w:hyperlink r:id="rId20" w:anchor="supports-you-can-access" w:history="1">
        <w:r w:rsidR="00A222B4" w:rsidRPr="00260B58">
          <w:rPr>
            <w:rStyle w:val="Hyperlink"/>
          </w:rPr>
          <w:t>Our Guideline – Community connections</w:t>
        </w:r>
      </w:hyperlink>
      <w:r w:rsidR="00A222B4" w:rsidRPr="00260B58">
        <w:t xml:space="preserve"> for people</w:t>
      </w:r>
      <w:r w:rsidR="00A222B4" w:rsidRPr="00A222B4">
        <w:t xml:space="preserve"> aged 7 or older</w:t>
      </w:r>
      <w:r w:rsidR="000822F7">
        <w:t>.</w:t>
      </w:r>
    </w:p>
    <w:p w14:paraId="6E843F6E" w14:textId="77777777" w:rsidR="00630E09" w:rsidRDefault="00630E09" w:rsidP="007D2EE6">
      <w:pPr>
        <w:pStyle w:val="Heading3"/>
      </w:pPr>
      <w:r>
        <w:t>How do you find service providers?</w:t>
      </w:r>
    </w:p>
    <w:p w14:paraId="6282599E" w14:textId="77777777" w:rsidR="00630E09" w:rsidRDefault="00630E09" w:rsidP="007D2EE6">
      <w:r>
        <w:t>A service provider is a person</w:t>
      </w:r>
      <w:r w:rsidRPr="005A529A">
        <w:t xml:space="preserve"> or organisation that provides </w:t>
      </w:r>
      <w:r>
        <w:t xml:space="preserve">your </w:t>
      </w:r>
      <w:r w:rsidRPr="005A529A">
        <w:t>funded</w:t>
      </w:r>
      <w:r>
        <w:t xml:space="preserve"> supports.</w:t>
      </w:r>
    </w:p>
    <w:p w14:paraId="3DB4E993" w14:textId="77777777" w:rsidR="00630E09" w:rsidRDefault="00630E09" w:rsidP="007D2EE6">
      <w:r w:rsidRPr="005A529A">
        <w:t>You</w:t>
      </w:r>
      <w:r>
        <w:t xml:space="preserve"> often</w:t>
      </w:r>
      <w:r w:rsidRPr="005A529A">
        <w:t xml:space="preserve"> have choice and control over who provi</w:t>
      </w:r>
      <w:r>
        <w:t>des the supports in your plan.</w:t>
      </w:r>
      <w:r w:rsidRPr="005A529A">
        <w:t xml:space="preserve"> You </w:t>
      </w:r>
      <w:r>
        <w:t>can usually</w:t>
      </w:r>
      <w:r w:rsidRPr="005A529A">
        <w:t xml:space="preserve"> choose where and when your supports are provided.</w:t>
      </w:r>
    </w:p>
    <w:p w14:paraId="60718ACF" w14:textId="30F963A3" w:rsidR="00630E09" w:rsidRPr="005B1435" w:rsidRDefault="00630E09" w:rsidP="005B1435">
      <w:r>
        <w:t xml:space="preserve">Some providers are registered with the NDIS Quality and Safeguards Commission. This means they meet </w:t>
      </w:r>
      <w:r w:rsidRPr="005B1435">
        <w:t xml:space="preserve">strict conditions for the quality and safety of their services. </w:t>
      </w:r>
      <w:r>
        <w:t xml:space="preserve">We call them ‘NDIS registered providers’. </w:t>
      </w:r>
      <w:r w:rsidRPr="005B1435">
        <w:t xml:space="preserve">Learn more on the </w:t>
      </w:r>
      <w:hyperlink r:id="rId21" w:history="1">
        <w:r w:rsidRPr="005B1435">
          <w:rPr>
            <w:rStyle w:val="Hyperlink"/>
          </w:rPr>
          <w:t>NDIS Quality and Safeguards Commission website</w:t>
        </w:r>
      </w:hyperlink>
      <w:r w:rsidRPr="005B1435">
        <w:t>.</w:t>
      </w:r>
    </w:p>
    <w:p w14:paraId="7EE7224E" w14:textId="77777777" w:rsidR="00630E09" w:rsidRDefault="00630E09" w:rsidP="007D2EE6">
      <w:r>
        <w:t>If a provider isn’t registered with the Commission, we call them an ‘unregistered provider’.</w:t>
      </w:r>
    </w:p>
    <w:p w14:paraId="041BF4E3" w14:textId="77777777" w:rsidR="00630E09" w:rsidRDefault="00630E09" w:rsidP="007D2EE6">
      <w:r>
        <w:t xml:space="preserve">You can usually choose any provider you want. You must use NDIS registered providers for </w:t>
      </w:r>
      <w:hyperlink w:anchor="_When_do_you" w:history="1">
        <w:r w:rsidRPr="00B01BEE">
          <w:t>some types of supports</w:t>
        </w:r>
      </w:hyperlink>
      <w:r>
        <w:t>.</w:t>
      </w:r>
    </w:p>
    <w:p w14:paraId="3F8E6754" w14:textId="68B72BA9" w:rsidR="00630E09" w:rsidRDefault="00630E09" w:rsidP="007D2EE6">
      <w:r>
        <w:t xml:space="preserve">Your </w:t>
      </w:r>
      <w:bookmarkStart w:id="22" w:name="_Hlk116458303"/>
      <w:r w:rsidR="00B7258C">
        <w:t>M</w:t>
      </w:r>
      <w:r w:rsidR="00892D71">
        <w:t>y</w:t>
      </w:r>
      <w:r w:rsidR="00B7258C">
        <w:t xml:space="preserve"> </w:t>
      </w:r>
      <w:r w:rsidR="00892D71">
        <w:t xml:space="preserve">NDIS </w:t>
      </w:r>
      <w:r w:rsidR="00B7258C">
        <w:t>C</w:t>
      </w:r>
      <w:r w:rsidR="00892D71">
        <w:t>ontact</w:t>
      </w:r>
      <w:bookmarkEnd w:id="22"/>
      <w:r>
        <w:t xml:space="preserve">, </w:t>
      </w:r>
      <w:r w:rsidR="00045794">
        <w:t>s</w:t>
      </w:r>
      <w:r>
        <w:t xml:space="preserve">upport </w:t>
      </w:r>
      <w:r w:rsidR="00045794">
        <w:t>c</w:t>
      </w:r>
      <w:r>
        <w:t xml:space="preserve">oordinator or </w:t>
      </w:r>
      <w:r w:rsidR="00045794">
        <w:t>r</w:t>
      </w:r>
      <w:r>
        <w:t xml:space="preserve">ecovery </w:t>
      </w:r>
      <w:r w:rsidR="00045794">
        <w:t>c</w:t>
      </w:r>
      <w:r>
        <w:t>oach can help you. We can’t recommend specific providers to you. But we can let you know about the different providers in your area, to help you decide which ones you might like to use.</w:t>
      </w:r>
    </w:p>
    <w:p w14:paraId="551EEA90" w14:textId="77777777" w:rsidR="00630E09" w:rsidRDefault="00630E09" w:rsidP="007D2EE6">
      <w:r w:rsidRPr="00C606AC">
        <w:t>You can also check for providers on the internet, look at reviews</w:t>
      </w:r>
      <w:r>
        <w:t>, or</w:t>
      </w:r>
      <w:r w:rsidRPr="00C606AC">
        <w:t xml:space="preserve"> get advice from friends or family. It</w:t>
      </w:r>
      <w:r>
        <w:t>’s a</w:t>
      </w:r>
      <w:r w:rsidRPr="00C606AC">
        <w:t xml:space="preserve"> good idea to speak with different providers before you </w:t>
      </w:r>
      <w:r>
        <w:t>choose one</w:t>
      </w:r>
      <w:r w:rsidRPr="00C606AC">
        <w:t>.</w:t>
      </w:r>
    </w:p>
    <w:p w14:paraId="1E19897B" w14:textId="72E3939F" w:rsidR="00630E09" w:rsidRDefault="005F14B1" w:rsidP="007D2EE6">
      <w:r w:rsidRPr="00F728B4">
        <w:t>To</w:t>
      </w:r>
      <w:r w:rsidR="00630E09" w:rsidRPr="00F728B4">
        <w:t xml:space="preserve"> search for NDIS registered providers check out our </w:t>
      </w:r>
      <w:hyperlink r:id="rId22" w:history="1">
        <w:r w:rsidR="00630E09" w:rsidRPr="00F728B4">
          <w:rPr>
            <w:rStyle w:val="Hyperlink"/>
          </w:rPr>
          <w:t>provider lists</w:t>
        </w:r>
      </w:hyperlink>
      <w:r w:rsidR="00630E09" w:rsidRPr="00F728B4">
        <w:t xml:space="preserve"> for each state and territory.</w:t>
      </w:r>
    </w:p>
    <w:p w14:paraId="54BBEE20" w14:textId="633C7BA9" w:rsidR="009A00B7" w:rsidRPr="00A9020A" w:rsidRDefault="00630E09" w:rsidP="007D2EE6">
      <w:r>
        <w:t xml:space="preserve">We </w:t>
      </w:r>
      <w:r w:rsidRPr="00A9020A">
        <w:t>don’t pay for family members to provide paid supports other than in very limited situations.</w:t>
      </w:r>
    </w:p>
    <w:p w14:paraId="48AB358A" w14:textId="1C336EFE" w:rsidR="00630E09" w:rsidRDefault="00630E09" w:rsidP="00C606AC">
      <w:pPr>
        <w:pStyle w:val="Heading4"/>
      </w:pPr>
      <w:r>
        <w:t>How do you agree on supports with your service provider?</w:t>
      </w:r>
    </w:p>
    <w:p w14:paraId="6B31C8E5" w14:textId="6F6FDEDE" w:rsidR="00630E09" w:rsidRDefault="00630E09" w:rsidP="0079263A">
      <w:r>
        <w:t>Once you’ve chosen a provider, you’ll need to contact them and agree on what supports they’ll provide.</w:t>
      </w:r>
    </w:p>
    <w:p w14:paraId="6FF4EA41" w14:textId="77777777" w:rsidR="00630E09" w:rsidRDefault="00630E09" w:rsidP="0079263A">
      <w:r>
        <w:t>You can negotiate with your provider about what you get from your support. For example, you can agree with your provider about:</w:t>
      </w:r>
    </w:p>
    <w:p w14:paraId="21CBC390" w14:textId="77777777" w:rsidR="00630E09" w:rsidRDefault="00630E09" w:rsidP="00782ED2">
      <w:pPr>
        <w:pStyle w:val="Bullet1"/>
      </w:pPr>
      <w:r>
        <w:t>what’s included and not included in the support</w:t>
      </w:r>
    </w:p>
    <w:p w14:paraId="211A4035" w14:textId="77777777" w:rsidR="00630E09" w:rsidRDefault="00630E09" w:rsidP="00782ED2">
      <w:pPr>
        <w:pStyle w:val="Bullet1"/>
      </w:pPr>
      <w:r>
        <w:t>the cost of the support</w:t>
      </w:r>
    </w:p>
    <w:p w14:paraId="071E0361" w14:textId="77777777" w:rsidR="00630E09" w:rsidRDefault="00630E09" w:rsidP="00782ED2">
      <w:pPr>
        <w:pStyle w:val="Bullet1"/>
      </w:pPr>
      <w:r>
        <w:t>your and your provider’s responsibilities</w:t>
      </w:r>
    </w:p>
    <w:p w14:paraId="257456B7" w14:textId="77777777" w:rsidR="00630E09" w:rsidRDefault="00630E09" w:rsidP="00782ED2">
      <w:pPr>
        <w:pStyle w:val="Bullet1"/>
      </w:pPr>
      <w:r>
        <w:t>how to change the agreement in the future if you or your provider want to</w:t>
      </w:r>
    </w:p>
    <w:p w14:paraId="7B2F5FFA" w14:textId="77777777" w:rsidR="00630E09" w:rsidRDefault="00630E09" w:rsidP="00782ED2">
      <w:pPr>
        <w:pStyle w:val="Bullet1"/>
      </w:pPr>
      <w:r>
        <w:t>how you and your provider will resolve any issues and disputes.</w:t>
      </w:r>
    </w:p>
    <w:p w14:paraId="6381EE2F" w14:textId="7E650BA6" w:rsidR="00630E09" w:rsidRDefault="00630E09" w:rsidP="0079263A">
      <w:r>
        <w:t xml:space="preserve">Your </w:t>
      </w:r>
      <w:r w:rsidR="00AD6AAE">
        <w:t>e</w:t>
      </w:r>
      <w:r>
        <w:t xml:space="preserve">arly </w:t>
      </w:r>
      <w:r w:rsidR="00AD6AAE">
        <w:t>c</w:t>
      </w:r>
      <w:r>
        <w:t xml:space="preserve">hildhood </w:t>
      </w:r>
      <w:r w:rsidR="00AD6AAE">
        <w:t>p</w:t>
      </w:r>
      <w:r>
        <w:t xml:space="preserve">artner, </w:t>
      </w:r>
      <w:r w:rsidR="00AD6AAE">
        <w:t>l</w:t>
      </w:r>
      <w:r>
        <w:t xml:space="preserve">ocal </w:t>
      </w:r>
      <w:r w:rsidR="00AD6AAE">
        <w:t>a</w:t>
      </w:r>
      <w:r>
        <w:t xml:space="preserve">rea </w:t>
      </w:r>
      <w:r w:rsidR="00AD6AAE">
        <w:t>c</w:t>
      </w:r>
      <w:r>
        <w:t xml:space="preserve">oordinator, </w:t>
      </w:r>
      <w:r w:rsidR="00AD6AAE">
        <w:t>s</w:t>
      </w:r>
      <w:r>
        <w:t xml:space="preserve">upport </w:t>
      </w:r>
      <w:r w:rsidR="00AD6AAE">
        <w:t>c</w:t>
      </w:r>
      <w:r>
        <w:t xml:space="preserve">oordinator or </w:t>
      </w:r>
      <w:r w:rsidR="00AD6AAE">
        <w:t>r</w:t>
      </w:r>
      <w:r>
        <w:t xml:space="preserve">ecovery </w:t>
      </w:r>
      <w:r w:rsidR="00AD6AAE">
        <w:t>c</w:t>
      </w:r>
      <w:r>
        <w:t>oach can help you negotiate with service providers.</w:t>
      </w:r>
    </w:p>
    <w:p w14:paraId="0A9B5E5D" w14:textId="1ADBEB06" w:rsidR="00630E09" w:rsidRDefault="00630E09" w:rsidP="0079263A">
      <w:r>
        <w:t xml:space="preserve">You don’t need a written service agreement for all supports. But it’s usually a good idea to have one and to record answers to the types of questions listed above. This way, it’s clear what you and your provider agreed to. You need a written service agreement for </w:t>
      </w:r>
      <w:hyperlink r:id="rId23" w:anchor="supports-you-can-access" w:history="1">
        <w:r w:rsidR="00D049BD" w:rsidRPr="00830F38">
          <w:rPr>
            <w:rStyle w:val="Hyperlink"/>
          </w:rPr>
          <w:t>specialist disability accommodation</w:t>
        </w:r>
        <w:r w:rsidRPr="00830F38">
          <w:rPr>
            <w:rStyle w:val="Hyperlink"/>
          </w:rPr>
          <w:t>.</w:t>
        </w:r>
      </w:hyperlink>
      <w:r>
        <w:rPr>
          <w:rStyle w:val="EndnoteReference"/>
        </w:rPr>
        <w:endnoteReference w:id="32"/>
      </w:r>
    </w:p>
    <w:p w14:paraId="057FCEBC" w14:textId="77777777" w:rsidR="00630E09" w:rsidRDefault="00630E09" w:rsidP="0079263A">
      <w:r>
        <w:t>Even though we fund the support, we’re not part of the agreement. The service agreement is between you – the consumer – and your provider. This is a legal agreement that you’re both responsible for.</w:t>
      </w:r>
    </w:p>
    <w:p w14:paraId="228A4077" w14:textId="7275132A" w:rsidR="008401AE" w:rsidRPr="00366932" w:rsidRDefault="00B91975" w:rsidP="00684576">
      <w:pPr>
        <w:pStyle w:val="Heading4"/>
      </w:pPr>
      <w:r w:rsidRPr="00366932">
        <w:t>Do you need to tell us about</w:t>
      </w:r>
      <w:r w:rsidR="00864AB8" w:rsidRPr="00366932">
        <w:t xml:space="preserve"> your </w:t>
      </w:r>
      <w:r w:rsidR="008401AE" w:rsidRPr="00366932">
        <w:t>provider</w:t>
      </w:r>
      <w:r w:rsidR="00864AB8" w:rsidRPr="00366932">
        <w:t>s</w:t>
      </w:r>
      <w:r w:rsidR="008401AE" w:rsidRPr="00366932">
        <w:t>?</w:t>
      </w:r>
    </w:p>
    <w:p w14:paraId="2CD7DC30" w14:textId="25FB7EB9" w:rsidR="008401AE" w:rsidRPr="00366932" w:rsidRDefault="00B91975" w:rsidP="008401AE">
      <w:r w:rsidRPr="00366932">
        <w:t>We need to record the details about provi</w:t>
      </w:r>
      <w:r w:rsidR="007968FC" w:rsidRPr="00366932">
        <w:t xml:space="preserve">ders of certain </w:t>
      </w:r>
      <w:r w:rsidR="000A70EA" w:rsidRPr="00366932">
        <w:t>A</w:t>
      </w:r>
      <w:r w:rsidR="007968FC" w:rsidRPr="00366932">
        <w:t>gency</w:t>
      </w:r>
      <w:r w:rsidR="00ED1DC6" w:rsidRPr="00366932">
        <w:t>-</w:t>
      </w:r>
      <w:r w:rsidR="007968FC" w:rsidRPr="00366932">
        <w:t xml:space="preserve">managed supports in your plan. This is so we can pay them for </w:t>
      </w:r>
      <w:r w:rsidR="00675E2C" w:rsidRPr="00366932">
        <w:t>this support</w:t>
      </w:r>
      <w:r w:rsidR="007968FC" w:rsidRPr="00366932">
        <w:t xml:space="preserve">. </w:t>
      </w:r>
      <w:r w:rsidR="008739D0" w:rsidRPr="00366932">
        <w:t xml:space="preserve">Once your plan is approved, </w:t>
      </w:r>
      <w:r w:rsidR="00C335E6" w:rsidRPr="00366932">
        <w:t>y</w:t>
      </w:r>
      <w:r w:rsidR="008924B5" w:rsidRPr="00366932">
        <w:t>ou</w:t>
      </w:r>
      <w:r w:rsidR="00612297" w:rsidRPr="00366932">
        <w:t xml:space="preserve">’ll </w:t>
      </w:r>
      <w:r w:rsidR="008401AE" w:rsidRPr="00366932">
        <w:t xml:space="preserve">need to </w:t>
      </w:r>
      <w:r w:rsidR="008401AE" w:rsidRPr="00C42D4E">
        <w:t xml:space="preserve">tell us </w:t>
      </w:r>
      <w:r w:rsidR="008739D0" w:rsidRPr="00C42D4E">
        <w:t>your</w:t>
      </w:r>
      <w:r w:rsidR="00DF09AA" w:rsidRPr="00C42D4E">
        <w:t xml:space="preserve"> </w:t>
      </w:r>
      <w:r w:rsidR="00EB729C" w:rsidRPr="00C42D4E">
        <w:t>chosen providers</w:t>
      </w:r>
      <w:r w:rsidR="00696630" w:rsidRPr="00C42D4E">
        <w:t xml:space="preserve"> </w:t>
      </w:r>
      <w:r w:rsidR="00DF2D2E" w:rsidRPr="00C42D4E">
        <w:t>for these supports.</w:t>
      </w:r>
      <w:r w:rsidR="0012755C" w:rsidRPr="00C42D4E">
        <w:t xml:space="preserve"> </w:t>
      </w:r>
      <w:r w:rsidR="00675E2C" w:rsidRPr="00C42D4E">
        <w:t>We</w:t>
      </w:r>
      <w:r w:rsidR="00675E2C" w:rsidRPr="00366932">
        <w:t xml:space="preserve"> call them </w:t>
      </w:r>
      <w:r w:rsidR="005D51D4" w:rsidRPr="00366932">
        <w:t>participant</w:t>
      </w:r>
      <w:r w:rsidR="007F3120" w:rsidRPr="00366932">
        <w:t>-</w:t>
      </w:r>
      <w:r w:rsidR="005D51D4" w:rsidRPr="00366932">
        <w:t>endorsed</w:t>
      </w:r>
      <w:r w:rsidR="00675E2C" w:rsidRPr="00366932">
        <w:t xml:space="preserve"> providers. When you tell us </w:t>
      </w:r>
      <w:r w:rsidR="00E005F1" w:rsidRPr="00366932">
        <w:t xml:space="preserve">your </w:t>
      </w:r>
      <w:r w:rsidR="005D51D4" w:rsidRPr="00366932">
        <w:t>participant</w:t>
      </w:r>
      <w:r w:rsidR="00627B67" w:rsidRPr="00366932">
        <w:t>-</w:t>
      </w:r>
      <w:r w:rsidR="005D51D4" w:rsidRPr="00366932">
        <w:t>endorsed</w:t>
      </w:r>
      <w:r w:rsidR="00E005F1" w:rsidRPr="00366932">
        <w:t xml:space="preserve"> providers </w:t>
      </w:r>
      <w:r w:rsidR="0080556C" w:rsidRPr="00366932">
        <w:t>we can record their details and we can pay them for the support they have given you.</w:t>
      </w:r>
      <w:r w:rsidR="006408DD" w:rsidRPr="00366932">
        <w:t xml:space="preserve"> Only your </w:t>
      </w:r>
      <w:r w:rsidR="005D51D4" w:rsidRPr="00366932">
        <w:t>participant</w:t>
      </w:r>
      <w:r w:rsidR="00627B67" w:rsidRPr="00366932">
        <w:t>-</w:t>
      </w:r>
      <w:r w:rsidR="005D51D4" w:rsidRPr="00366932">
        <w:t>endorsed</w:t>
      </w:r>
      <w:r w:rsidR="006408DD" w:rsidRPr="00366932">
        <w:t xml:space="preserve"> providers can claim for these supports.</w:t>
      </w:r>
    </w:p>
    <w:p w14:paraId="64547338" w14:textId="6190FB0B" w:rsidR="00C335E6" w:rsidRDefault="008401AE" w:rsidP="0079263A">
      <w:r w:rsidRPr="00366932">
        <w:t xml:space="preserve">You can change your </w:t>
      </w:r>
      <w:r w:rsidR="005D51D4" w:rsidRPr="00366932">
        <w:t>participant</w:t>
      </w:r>
      <w:r w:rsidR="00627B67" w:rsidRPr="00366932">
        <w:t>-</w:t>
      </w:r>
      <w:r w:rsidR="005D51D4" w:rsidRPr="00366932">
        <w:t xml:space="preserve">endorsed </w:t>
      </w:r>
      <w:r w:rsidRPr="00366932">
        <w:t>provider</w:t>
      </w:r>
      <w:r w:rsidR="00EB729C" w:rsidRPr="00366932">
        <w:t>s</w:t>
      </w:r>
      <w:r w:rsidRPr="00366932">
        <w:t xml:space="preserve"> at </w:t>
      </w:r>
      <w:r w:rsidR="00B52E68" w:rsidRPr="00366932">
        <w:t>any time</w:t>
      </w:r>
      <w:r w:rsidR="006408DD" w:rsidRPr="00366932">
        <w:t>.</w:t>
      </w:r>
      <w:r w:rsidRPr="00366932">
        <w:t xml:space="preserve"> You can </w:t>
      </w:r>
      <w:hyperlink r:id="rId24" w:history="1">
        <w:r w:rsidRPr="00366932">
          <w:rPr>
            <w:rStyle w:val="Hyperlink"/>
          </w:rPr>
          <w:t>contact us</w:t>
        </w:r>
      </w:hyperlink>
      <w:r w:rsidRPr="00366932">
        <w:t xml:space="preserve"> </w:t>
      </w:r>
      <w:r w:rsidR="00E42EE8" w:rsidRPr="00366932">
        <w:t xml:space="preserve">to tell us you have chosen a new provider. </w:t>
      </w:r>
      <w:r w:rsidR="008E178C" w:rsidRPr="00366932">
        <w:t>You will</w:t>
      </w:r>
      <w:r w:rsidR="00612297" w:rsidRPr="00366932">
        <w:t xml:space="preserve"> </w:t>
      </w:r>
      <w:r w:rsidRPr="00366932">
        <w:t xml:space="preserve">need to </w:t>
      </w:r>
      <w:r w:rsidR="004E67DB" w:rsidRPr="00366932">
        <w:t>let</w:t>
      </w:r>
      <w:r w:rsidRPr="00366932">
        <w:t xml:space="preserve"> your </w:t>
      </w:r>
      <w:r w:rsidR="00584083" w:rsidRPr="00366932">
        <w:t>previous</w:t>
      </w:r>
      <w:r w:rsidRPr="00366932">
        <w:t xml:space="preserve"> provider </w:t>
      </w:r>
      <w:r w:rsidR="00FE0458" w:rsidRPr="00366932">
        <w:t xml:space="preserve">know </w:t>
      </w:r>
      <w:r w:rsidRPr="00366932">
        <w:t xml:space="preserve">that you no longer </w:t>
      </w:r>
      <w:r w:rsidR="00616AE8" w:rsidRPr="00366932">
        <w:t>want them to provide supports to you.</w:t>
      </w:r>
    </w:p>
    <w:p w14:paraId="68D13B7F" w14:textId="77777777" w:rsidR="00630E09" w:rsidRDefault="00630E09" w:rsidP="00782ED2">
      <w:pPr>
        <w:pStyle w:val="Heading4"/>
      </w:pPr>
      <w:r>
        <w:t>What happens if your agreement doesn’t go the way you want it to?</w:t>
      </w:r>
    </w:p>
    <w:p w14:paraId="3DE460B6" w14:textId="77777777" w:rsidR="00630E09" w:rsidRDefault="00630E09" w:rsidP="0098627A">
      <w:r w:rsidRPr="0098627A">
        <w:t>You need to raise any problems directly with your provider. It</w:t>
      </w:r>
      <w:r>
        <w:t>’s</w:t>
      </w:r>
      <w:r w:rsidRPr="0098627A">
        <w:t xml:space="preserve"> important to set out your expectations and your provider’s responsibilities in </w:t>
      </w:r>
      <w:r>
        <w:t xml:space="preserve">your </w:t>
      </w:r>
      <w:r w:rsidRPr="0098627A">
        <w:t>agreement</w:t>
      </w:r>
      <w:r>
        <w:t>.</w:t>
      </w:r>
    </w:p>
    <w:p w14:paraId="7D5EFD55" w14:textId="77777777" w:rsidR="00630E09" w:rsidRDefault="00630E09" w:rsidP="0098627A">
      <w:r>
        <w:t xml:space="preserve">The </w:t>
      </w:r>
      <w:hyperlink r:id="rId25" w:history="1">
        <w:r w:rsidRPr="00A608A5">
          <w:rPr>
            <w:rStyle w:val="Hyperlink"/>
          </w:rPr>
          <w:t>Australian Consumer Law</w:t>
        </w:r>
      </w:hyperlink>
      <w:r>
        <w:t xml:space="preserve"> applies to service agreements.</w:t>
      </w:r>
      <w:r>
        <w:rPr>
          <w:rStyle w:val="EndnoteReference"/>
        </w:rPr>
        <w:endnoteReference w:id="33"/>
      </w:r>
      <w:r>
        <w:t xml:space="preserve"> This law protects you as a consumer when you buy supports with your NDIS funding.</w:t>
      </w:r>
    </w:p>
    <w:p w14:paraId="40299034" w14:textId="77777777" w:rsidR="00630E09" w:rsidRDefault="00630E09" w:rsidP="0098627A">
      <w:r>
        <w:t xml:space="preserve">The Australian Competition and Consumer Commission (ACCC) has some </w:t>
      </w:r>
      <w:hyperlink r:id="rId26" w:history="1">
        <w:r w:rsidRPr="00E92E0A">
          <w:rPr>
            <w:rStyle w:val="Hyperlink"/>
          </w:rPr>
          <w:t>helpful resources</w:t>
        </w:r>
      </w:hyperlink>
      <w:r>
        <w:t xml:space="preserve"> if you have a complaint or need advice. We also have links to other consumer resources on </w:t>
      </w:r>
      <w:hyperlink r:id="rId27" w:history="1">
        <w:r w:rsidRPr="00E92E0A">
          <w:rPr>
            <w:rStyle w:val="Hyperlink"/>
          </w:rPr>
          <w:t>our website</w:t>
        </w:r>
      </w:hyperlink>
      <w:r>
        <w:t>.</w:t>
      </w:r>
    </w:p>
    <w:p w14:paraId="158DEB24" w14:textId="77777777" w:rsidR="00630E09" w:rsidRDefault="00630E09" w:rsidP="00E92E0A">
      <w:r>
        <w:t xml:space="preserve">If you want to make a complaint about a provider, you can also contact the </w:t>
      </w:r>
      <w:hyperlink r:id="rId28" w:history="1">
        <w:r w:rsidRPr="00E92E0A">
          <w:rPr>
            <w:rStyle w:val="Hyperlink"/>
          </w:rPr>
          <w:t>NDIS Quality and Safeguards Commission</w:t>
        </w:r>
      </w:hyperlink>
      <w:r>
        <w:t>. The NDIS Commission can take complaints from anyone about:</w:t>
      </w:r>
    </w:p>
    <w:p w14:paraId="00828C2A" w14:textId="77777777" w:rsidR="00630E09" w:rsidRDefault="00630E09" w:rsidP="00782ED2">
      <w:pPr>
        <w:pStyle w:val="Bullet1"/>
      </w:pPr>
      <w:r>
        <w:t>supports that weren’t provided in a safe and respectful way</w:t>
      </w:r>
    </w:p>
    <w:p w14:paraId="2B47D0B2" w14:textId="77777777" w:rsidR="00630E09" w:rsidRDefault="00630E09" w:rsidP="00782ED2">
      <w:pPr>
        <w:pStyle w:val="Bullet1"/>
      </w:pPr>
      <w:r>
        <w:t>supports that weren’t delivered to an appropriate standard</w:t>
      </w:r>
    </w:p>
    <w:p w14:paraId="135FB0BC" w14:textId="49AA4A10" w:rsidR="00777DF3" w:rsidRDefault="00630E09" w:rsidP="00C42D4E">
      <w:pPr>
        <w:pStyle w:val="Bullet1"/>
      </w:pPr>
      <w:r w:rsidRPr="00C42D4E">
        <w:t>how an NDIS provider managed a complaint about the supports they provided to you.</w:t>
      </w:r>
    </w:p>
    <w:p w14:paraId="0324B4A4" w14:textId="77777777" w:rsidR="00630E09" w:rsidRDefault="00630E09" w:rsidP="005B1435">
      <w:pPr>
        <w:pStyle w:val="Heading4"/>
      </w:pPr>
      <w:r>
        <w:t>What if there are no service providers in your area for your supports?</w:t>
      </w:r>
    </w:p>
    <w:p w14:paraId="3232A25D" w14:textId="54668A22" w:rsidR="00630E09" w:rsidRDefault="00630E09" w:rsidP="007016EF">
      <w:r>
        <w:t xml:space="preserve">If you’re finding it difficult to find service providers in your area, talk to your </w:t>
      </w:r>
      <w:r w:rsidR="00480CEF" w:rsidRPr="00366932">
        <w:t>My NDIS Contact</w:t>
      </w:r>
      <w:r w:rsidRPr="00366932">
        <w:t>,</w:t>
      </w:r>
      <w:r>
        <w:t xml:space="preserve"> </w:t>
      </w:r>
      <w:r w:rsidR="00AD6AAE">
        <w:t>s</w:t>
      </w:r>
      <w:r>
        <w:t xml:space="preserve">upport </w:t>
      </w:r>
      <w:r w:rsidR="00AD6AAE">
        <w:t>c</w:t>
      </w:r>
      <w:r>
        <w:t xml:space="preserve">oordinator, or </w:t>
      </w:r>
      <w:r w:rsidR="00AD6AAE">
        <w:t>r</w:t>
      </w:r>
      <w:r>
        <w:t xml:space="preserve">ecovery </w:t>
      </w:r>
      <w:r w:rsidR="00AD6AAE">
        <w:t>c</w:t>
      </w:r>
      <w:r>
        <w:t>oach. They may be able to help you find services in your area, or work out other options for your situation.</w:t>
      </w:r>
    </w:p>
    <w:p w14:paraId="5B8B98C3" w14:textId="77777777" w:rsidR="00630E09" w:rsidRDefault="00630E09" w:rsidP="007016EF">
      <w:r>
        <w:t xml:space="preserve">You may be able to get some support over the phone or internet, for example therapy through </w:t>
      </w:r>
      <w:hyperlink r:id="rId29" w:history="1">
        <w:r w:rsidRPr="00FA05D1">
          <w:rPr>
            <w:rStyle w:val="Hyperlink"/>
          </w:rPr>
          <w:t>telehealth</w:t>
        </w:r>
      </w:hyperlink>
      <w:r>
        <w:t>.</w:t>
      </w:r>
    </w:p>
    <w:p w14:paraId="15704C8E" w14:textId="77777777" w:rsidR="00630E09" w:rsidRPr="00366932" w:rsidRDefault="00630E09" w:rsidP="00992764">
      <w:pPr>
        <w:pStyle w:val="Heading2"/>
      </w:pPr>
      <w:bookmarkStart w:id="23" w:name="_What_supports_can"/>
      <w:bookmarkEnd w:id="23"/>
      <w:r w:rsidRPr="00366932">
        <w:t>What supports can you buy with your NDIS funding?</w:t>
      </w:r>
    </w:p>
    <w:p w14:paraId="1A1DF85D" w14:textId="77777777" w:rsidR="00B446E0" w:rsidRPr="00366932" w:rsidRDefault="00B446E0" w:rsidP="00B446E0">
      <w:r w:rsidRPr="00366932">
        <w:t>You must spend your funding on the supports set out in your plan.</w:t>
      </w:r>
      <w:r w:rsidRPr="00366932">
        <w:rPr>
          <w:rStyle w:val="EndnoteReference"/>
        </w:rPr>
        <w:endnoteReference w:id="34"/>
      </w:r>
    </w:p>
    <w:p w14:paraId="5407BF75" w14:textId="2BA33480" w:rsidR="00B446E0" w:rsidRPr="00366932" w:rsidRDefault="00B446E0" w:rsidP="00B2311F">
      <w:r w:rsidRPr="00366932">
        <w:t>There are things you can’t spend your funding on such as items that are illegal or relate to your day</w:t>
      </w:r>
      <w:r w:rsidR="004D71CB">
        <w:t>-</w:t>
      </w:r>
      <w:r w:rsidRPr="00366932">
        <w:t>to</w:t>
      </w:r>
      <w:r w:rsidR="004D71CB">
        <w:t>-</w:t>
      </w:r>
      <w:r w:rsidRPr="00366932">
        <w:t xml:space="preserve">day living costs. </w:t>
      </w:r>
      <w:r w:rsidR="009B21B9" w:rsidRPr="009B21B9">
        <w:t xml:space="preserve">Learn more </w:t>
      </w:r>
      <w:r w:rsidR="009B21B9" w:rsidRPr="00F379B7">
        <w:t xml:space="preserve">about </w:t>
      </w:r>
      <w:hyperlink r:id="rId30" w:anchor="how-ndis-supports-work" w:history="1">
        <w:r w:rsidR="009B21B9" w:rsidRPr="00F379B7">
          <w:rPr>
            <w:rStyle w:val="Hyperlink"/>
          </w:rPr>
          <w:t>what you can’t spend your funding on.</w:t>
        </w:r>
      </w:hyperlink>
    </w:p>
    <w:p w14:paraId="4E231987" w14:textId="7A8433C0" w:rsidR="00B2311F" w:rsidRPr="00366932" w:rsidRDefault="00366170" w:rsidP="00B2311F">
      <w:r w:rsidRPr="00366932">
        <w:t>We divide your supports into 4 different budgets:</w:t>
      </w:r>
    </w:p>
    <w:p w14:paraId="339731D3" w14:textId="77777777" w:rsidR="00B2311F" w:rsidRPr="000822F7" w:rsidRDefault="00B2311F" w:rsidP="00B2311F">
      <w:pPr>
        <w:pStyle w:val="Bullet1"/>
        <w:rPr>
          <w:rStyle w:val="Emphasis"/>
        </w:rPr>
      </w:pPr>
      <w:r w:rsidRPr="000822F7">
        <w:rPr>
          <w:rStyle w:val="Emphasis"/>
        </w:rPr>
        <w:t>Core supports</w:t>
      </w:r>
    </w:p>
    <w:p w14:paraId="4A5F4711" w14:textId="77777777" w:rsidR="00B2311F" w:rsidRPr="00366932" w:rsidRDefault="00B2311F" w:rsidP="00B2311F">
      <w:pPr>
        <w:pStyle w:val="Indentedbodytext"/>
      </w:pPr>
      <w:r w:rsidRPr="00366932">
        <w:t>These supports help you with everyday activities, like help to take part in activities in the community. This budget is mostly flexible so you can use funding from one support category to pay for something in another support category.</w:t>
      </w:r>
    </w:p>
    <w:p w14:paraId="443621BB" w14:textId="77777777" w:rsidR="00B2311F" w:rsidRPr="00366932" w:rsidRDefault="00B2311F" w:rsidP="00B2311F">
      <w:pPr>
        <w:pStyle w:val="Bullet1"/>
        <w:rPr>
          <w:rStyle w:val="Emphasis"/>
        </w:rPr>
      </w:pPr>
      <w:r w:rsidRPr="00366932">
        <w:rPr>
          <w:rStyle w:val="Emphasis"/>
        </w:rPr>
        <w:t>Capacity building supports</w:t>
      </w:r>
    </w:p>
    <w:p w14:paraId="6BB8D281" w14:textId="565077FE" w:rsidR="00826A60" w:rsidRDefault="00B2311F" w:rsidP="00B2311F">
      <w:pPr>
        <w:pStyle w:val="Indentedbodytext"/>
      </w:pPr>
      <w:r w:rsidRPr="00366932">
        <w:t>These supports help you build your skills and increase your independence and reduce the need for the same level of support in the future. Your progress and outcomes from these supports will be shared at each plan reassessment. Capacity building supports are stated so you won’t be able to use funding from one support category to pay for something in another support category.</w:t>
      </w:r>
      <w:r w:rsidR="00826A60">
        <w:br w:type="page"/>
      </w:r>
    </w:p>
    <w:p w14:paraId="2C709B52" w14:textId="77777777" w:rsidR="00B2311F" w:rsidRPr="00366932" w:rsidRDefault="00B2311F" w:rsidP="00B2311F">
      <w:pPr>
        <w:pStyle w:val="Bullet1"/>
        <w:rPr>
          <w:rStyle w:val="Emphasis"/>
        </w:rPr>
      </w:pPr>
      <w:r w:rsidRPr="00366932">
        <w:rPr>
          <w:rStyle w:val="Emphasis"/>
        </w:rPr>
        <w:t>Capital supports</w:t>
      </w:r>
    </w:p>
    <w:p w14:paraId="77036763" w14:textId="0BD6DCC6" w:rsidR="00B2311F" w:rsidRPr="00366932" w:rsidRDefault="00B2311F" w:rsidP="00B2311F">
      <w:pPr>
        <w:pStyle w:val="Indentedbodytext"/>
      </w:pPr>
      <w:r w:rsidRPr="00366932">
        <w:t>Includes high</w:t>
      </w:r>
      <w:r w:rsidR="003D7AD1">
        <w:t xml:space="preserve"> </w:t>
      </w:r>
      <w:r w:rsidRPr="00366932">
        <w:t>cost assistive technology, equipment, vehicle modifications, home modifications and specialist disability accommodation. Capital supports are stated. You can only use this funding to buy approved individual supports in this support category.</w:t>
      </w:r>
    </w:p>
    <w:p w14:paraId="58A22F8F" w14:textId="77777777" w:rsidR="00B2311F" w:rsidRPr="00366932" w:rsidRDefault="00B2311F" w:rsidP="00B2311F">
      <w:pPr>
        <w:pStyle w:val="Bullet1"/>
        <w:rPr>
          <w:rStyle w:val="Emphasis"/>
          <w:rFonts w:cs="Times New Roman"/>
          <w:noProof/>
          <w:szCs w:val="24"/>
          <w:lang w:eastAsia="en-AU"/>
        </w:rPr>
      </w:pPr>
      <w:r w:rsidRPr="00366932">
        <w:rPr>
          <w:rStyle w:val="Emphasis"/>
        </w:rPr>
        <w:t>Recurring supports</w:t>
      </w:r>
    </w:p>
    <w:p w14:paraId="61075EAF" w14:textId="77777777" w:rsidR="00B2311F" w:rsidRPr="00366932" w:rsidRDefault="00B2311F" w:rsidP="00B2311F">
      <w:pPr>
        <w:pStyle w:val="Indentedbodytext"/>
      </w:pPr>
      <w:r w:rsidRPr="00366932">
        <w:t>These supports are paid by us on a regular basis, so you don’t need to claim for these. Your funding for your recurring supports will be paid regularly to your nominated bank account. This funding is not included anywhere else in your budget and includes mainly transport supports.</w:t>
      </w:r>
    </w:p>
    <w:p w14:paraId="718BA8F9" w14:textId="3B73930B" w:rsidR="00366170" w:rsidRPr="00366932" w:rsidRDefault="00366170" w:rsidP="00366170">
      <w:r w:rsidRPr="00366932">
        <w:t>Each budget is divided into a number of support categories. Support categories have more detail about what supports you can buy with your funding. We can describe the support categories in your plan as one of the following:</w:t>
      </w:r>
    </w:p>
    <w:p w14:paraId="2DB103F8" w14:textId="3717D9DE" w:rsidR="00366170" w:rsidRPr="00366932" w:rsidRDefault="00366170" w:rsidP="00366170">
      <w:pPr>
        <w:pStyle w:val="Bullet1"/>
      </w:pPr>
      <w:r w:rsidRPr="000822F7">
        <w:rPr>
          <w:rStyle w:val="Emphasis"/>
        </w:rPr>
        <w:t>Flexible</w:t>
      </w:r>
      <w:r w:rsidRPr="00366932">
        <w:t xml:space="preserve">: </w:t>
      </w:r>
      <w:r w:rsidRPr="00545E84">
        <w:t>Under the law for the NDIS, this is when we describe a support generally. Most support categories are flexible so you have greater flexibility over what disability supports you can buy within the flexible support categories.</w:t>
      </w:r>
      <w:r w:rsidRPr="00545E84">
        <w:rPr>
          <w:rStyle w:val="EndnoteReference"/>
        </w:rPr>
        <w:endnoteReference w:id="35"/>
      </w:r>
      <w:r w:rsidRPr="00545E84" w:rsidDel="00022CDE">
        <w:rPr>
          <w:b/>
          <w:iCs/>
          <w:color w:val="000000" w:themeColor="text1"/>
        </w:rPr>
        <w:t xml:space="preserve"> </w:t>
      </w:r>
      <w:r w:rsidRPr="00545E84">
        <w:t>When we describe your support categories as flexible, you can usually choose what supports you buy within the descriptions for each support category.</w:t>
      </w:r>
    </w:p>
    <w:p w14:paraId="5BDCF3DF" w14:textId="628F9139" w:rsidR="00366170" w:rsidRPr="00366932" w:rsidRDefault="00366170" w:rsidP="004A1D13">
      <w:pPr>
        <w:pStyle w:val="Bullet1"/>
      </w:pPr>
      <w:r w:rsidRPr="000822F7">
        <w:rPr>
          <w:rStyle w:val="Emphasis"/>
        </w:rPr>
        <w:t>Stated</w:t>
      </w:r>
      <w:r w:rsidRPr="00366932">
        <w:t>: Under the law for the NDIS, this is when we describe the supports in the support category specifically. It means you must buy supports in the way we have described in your plan.</w:t>
      </w:r>
      <w:r w:rsidRPr="00366932">
        <w:rPr>
          <w:rStyle w:val="EndnoteReference"/>
        </w:rPr>
        <w:endnoteReference w:id="36"/>
      </w:r>
      <w:r w:rsidRPr="00366932">
        <w:t xml:space="preserve"> </w:t>
      </w:r>
      <w:bookmarkStart w:id="24" w:name="_Hlk115688365"/>
      <w:r w:rsidRPr="00366932">
        <w:t>We’ll be clear when we describe a support category as stated in your plan.</w:t>
      </w:r>
      <w:bookmarkEnd w:id="24"/>
    </w:p>
    <w:p w14:paraId="2EF23B19" w14:textId="7B31740A" w:rsidR="0092628A" w:rsidRPr="00366932" w:rsidRDefault="00366170" w:rsidP="006556C9">
      <w:r w:rsidRPr="00366932">
        <w:t>We describe most support categories as flexible when we can. You have greater flexibility over the support you can buy in your flexible budgets. When support categories are described as stated, you have less flexibility.</w:t>
      </w:r>
      <w:r w:rsidR="007F3120" w:rsidRPr="00366932">
        <w:t xml:space="preserve"> </w:t>
      </w:r>
      <w:r w:rsidR="002436F6" w:rsidRPr="00366932">
        <w:t>When</w:t>
      </w:r>
      <w:r w:rsidR="007F238C" w:rsidRPr="00366932">
        <w:t xml:space="preserve"> we describe</w:t>
      </w:r>
      <w:r w:rsidR="002436F6" w:rsidRPr="00366932">
        <w:t xml:space="preserve"> supports as stated,</w:t>
      </w:r>
      <w:r w:rsidR="007F238C" w:rsidRPr="00366932">
        <w:t xml:space="preserve"> you must use the funding in your plan to buy the supports exactly how we describe them.</w:t>
      </w:r>
    </w:p>
    <w:p w14:paraId="373384DB" w14:textId="3739C25F" w:rsidR="00C4618A" w:rsidRPr="00366932" w:rsidRDefault="00C4618A" w:rsidP="006E1404">
      <w:r w:rsidRPr="00366932">
        <w:t>Some stated budgets are more specific than others. More specific budgets have less items you can spend your funding on.</w:t>
      </w:r>
    </w:p>
    <w:p w14:paraId="3AA08BE5" w14:textId="167BCE7C" w:rsidR="007F238C" w:rsidRPr="00366932" w:rsidRDefault="007F238C" w:rsidP="006E1404">
      <w:r w:rsidRPr="00366932">
        <w:t>For example, we could say in your plan ‘meal preparation should be limited to $200 per month’ or ‘this funding can be used for physiotherapy’.</w:t>
      </w:r>
    </w:p>
    <w:p w14:paraId="18DDD42C" w14:textId="7CCE2B6A" w:rsidR="00630E09" w:rsidRPr="00366932" w:rsidRDefault="00630E09" w:rsidP="00554E2D">
      <w:r w:rsidRPr="00366932">
        <w:t xml:space="preserve">If you’re not sure how we described the supports in your plan, ask your </w:t>
      </w:r>
      <w:r w:rsidR="00480CEF" w:rsidRPr="00366932">
        <w:t>My NDIS Contact</w:t>
      </w:r>
      <w:r w:rsidRPr="00366932">
        <w:t xml:space="preserve">, </w:t>
      </w:r>
      <w:r w:rsidR="00214640" w:rsidRPr="00366932">
        <w:t>s</w:t>
      </w:r>
      <w:r w:rsidRPr="00366932">
        <w:t xml:space="preserve">upport </w:t>
      </w:r>
      <w:r w:rsidR="00214640" w:rsidRPr="00366932">
        <w:t>c</w:t>
      </w:r>
      <w:r w:rsidRPr="00366932">
        <w:t xml:space="preserve">oordinator or </w:t>
      </w:r>
      <w:r w:rsidR="00214640" w:rsidRPr="00366932">
        <w:t>r</w:t>
      </w:r>
      <w:r w:rsidRPr="00366932">
        <w:t xml:space="preserve">ecovery </w:t>
      </w:r>
      <w:r w:rsidR="00214640" w:rsidRPr="00366932">
        <w:t>c</w:t>
      </w:r>
      <w:r w:rsidRPr="00366932">
        <w:t>oach.</w:t>
      </w:r>
    </w:p>
    <w:p w14:paraId="25476421" w14:textId="22E4409C" w:rsidR="00366170" w:rsidRPr="00477F64" w:rsidRDefault="00366170" w:rsidP="00366170">
      <w:r w:rsidRPr="00366932">
        <w:t>Most budgets are flexible, which means you can choose what supports you buy within the</w:t>
      </w:r>
      <w:r w:rsidRPr="00477F64">
        <w:t xml:space="preserve"> </w:t>
      </w:r>
      <w:r w:rsidRPr="00034C2A">
        <w:t>descriptions for each support category</w:t>
      </w:r>
      <w:r w:rsidRPr="00477F64">
        <w:t>.</w:t>
      </w:r>
    </w:p>
    <w:p w14:paraId="5CCF8E0D" w14:textId="792BCFA6" w:rsidR="007F238C" w:rsidRPr="00366932" w:rsidRDefault="007F238C" w:rsidP="007F238C">
      <w:r w:rsidRPr="00366932">
        <w:t xml:space="preserve">Your Core supports budget is the most flexible. You can usually use your funding across all the support categories in the Core </w:t>
      </w:r>
      <w:r w:rsidR="000822F7">
        <w:t>s</w:t>
      </w:r>
      <w:r w:rsidRPr="00366932">
        <w:t>upports budget if:</w:t>
      </w:r>
    </w:p>
    <w:p w14:paraId="21897286" w14:textId="77777777" w:rsidR="007F238C" w:rsidRPr="00366932" w:rsidRDefault="007F238C" w:rsidP="007F238C">
      <w:pPr>
        <w:pStyle w:val="Bullet1"/>
      </w:pPr>
      <w:r w:rsidRPr="00366932">
        <w:t>we described the supports as flexible</w:t>
      </w:r>
    </w:p>
    <w:p w14:paraId="30FB4470" w14:textId="01DA054F" w:rsidR="007F238C" w:rsidRPr="00366932" w:rsidRDefault="007F238C" w:rsidP="007F238C">
      <w:pPr>
        <w:pStyle w:val="Bullet1"/>
      </w:pPr>
      <w:r w:rsidRPr="00366932">
        <w:t xml:space="preserve">you have the same plan management options for your Core </w:t>
      </w:r>
      <w:r w:rsidR="000822F7">
        <w:t>s</w:t>
      </w:r>
      <w:r w:rsidRPr="00366932">
        <w:t>upports.</w:t>
      </w:r>
    </w:p>
    <w:p w14:paraId="5C97E4E4" w14:textId="77777777" w:rsidR="00630E09" w:rsidRDefault="00630E09" w:rsidP="00782ED2">
      <w:pPr>
        <w:pStyle w:val="Heading3"/>
      </w:pPr>
      <w:bookmarkStart w:id="25" w:name="_When_do_you"/>
      <w:bookmarkEnd w:id="25"/>
      <w:r>
        <w:t>When do you need to use NDIS registered providers?</w:t>
      </w:r>
    </w:p>
    <w:p w14:paraId="4A34EC13" w14:textId="3F07CAC6" w:rsidR="00630E09" w:rsidRDefault="00630E09" w:rsidP="00113A69">
      <w:r>
        <w:t>If your funding for supports is Agency-managed, you can only use NDIS registered providers for those supports.</w:t>
      </w:r>
      <w:r>
        <w:rPr>
          <w:rStyle w:val="EndnoteReference"/>
        </w:rPr>
        <w:endnoteReference w:id="37"/>
      </w:r>
      <w:r>
        <w:t xml:space="preserve"> NDIS registered providers meet strict conditions for the quality and safety of their services. Learn more on the </w:t>
      </w:r>
      <w:hyperlink r:id="rId31" w:history="1">
        <w:r w:rsidRPr="003B615A">
          <w:rPr>
            <w:rStyle w:val="Hyperlink"/>
          </w:rPr>
          <w:t>NDIS Quality and Safeguards Commission website</w:t>
        </w:r>
      </w:hyperlink>
      <w:r>
        <w:t>.</w:t>
      </w:r>
    </w:p>
    <w:p w14:paraId="6B51684C" w14:textId="77777777" w:rsidR="00630E09" w:rsidRDefault="00630E09" w:rsidP="00113A69">
      <w:r>
        <w:t>Some supports can only be provided by NDIS registered providers. These include:</w:t>
      </w:r>
    </w:p>
    <w:p w14:paraId="2D1B0BD2" w14:textId="28FAEF90" w:rsidR="00630E09" w:rsidRPr="003B615A" w:rsidRDefault="008E0D4A" w:rsidP="007016EF">
      <w:pPr>
        <w:pStyle w:val="Bullet1"/>
      </w:pPr>
      <w:hyperlink r:id="rId32" w:history="1">
        <w:r w:rsidR="00FC5E70">
          <w:rPr>
            <w:rStyle w:val="Hyperlink"/>
          </w:rPr>
          <w:t>specialist behaviour supports</w:t>
        </w:r>
      </w:hyperlink>
      <w:r w:rsidR="00630E09">
        <w:t xml:space="preserve">, </w:t>
      </w:r>
      <w:r w:rsidR="00630E09" w:rsidRPr="003B615A">
        <w:t xml:space="preserve">if the provider </w:t>
      </w:r>
      <w:r w:rsidR="00630E09">
        <w:t xml:space="preserve">will </w:t>
      </w:r>
      <w:r w:rsidR="00630E09" w:rsidRPr="003B615A">
        <w:t>undertake</w:t>
      </w:r>
      <w:r w:rsidR="00630E09">
        <w:t xml:space="preserve"> a behaviour support assessment</w:t>
      </w:r>
      <w:r w:rsidR="00630E09" w:rsidRPr="003B615A">
        <w:t xml:space="preserve"> or develop a behaviour support plan</w:t>
      </w:r>
      <w:r w:rsidR="00630E09" w:rsidRPr="003B615A">
        <w:rPr>
          <w:vertAlign w:val="superscript"/>
        </w:rPr>
        <w:endnoteReference w:id="38"/>
      </w:r>
    </w:p>
    <w:p w14:paraId="01A13376" w14:textId="77777777" w:rsidR="00630E09" w:rsidRPr="007016EF" w:rsidRDefault="00630E09" w:rsidP="007016EF">
      <w:pPr>
        <w:pStyle w:val="Bullet1"/>
        <w:rPr>
          <w:u w:val="single"/>
        </w:rPr>
      </w:pPr>
      <w:r>
        <w:t>any s</w:t>
      </w:r>
      <w:r w:rsidRPr="003B615A">
        <w:t xml:space="preserve">upport </w:t>
      </w:r>
      <w:r>
        <w:t>that will likely involve</w:t>
      </w:r>
      <w:r w:rsidRPr="003B615A">
        <w:t xml:space="preserve"> a </w:t>
      </w:r>
      <w:hyperlink r:id="rId33" w:history="1">
        <w:r w:rsidRPr="003B615A">
          <w:rPr>
            <w:rStyle w:val="Hyperlink"/>
          </w:rPr>
          <w:t>regulated restricted practice</w:t>
        </w:r>
      </w:hyperlink>
      <w:r>
        <w:t>,</w:t>
      </w:r>
      <w:r w:rsidRPr="003B615A">
        <w:rPr>
          <w:vertAlign w:val="superscript"/>
        </w:rPr>
        <w:endnoteReference w:id="39"/>
      </w:r>
      <w:r>
        <w:t xml:space="preserve"> either on an interim or ongoing basis</w:t>
      </w:r>
    </w:p>
    <w:p w14:paraId="203FE3E0" w14:textId="382AC691" w:rsidR="00630E09" w:rsidRPr="009C07C4" w:rsidRDefault="00FC5E70" w:rsidP="00554E2D">
      <w:pPr>
        <w:pStyle w:val="Bullet1"/>
      </w:pPr>
      <w:r w:rsidRPr="00343006">
        <w:t>plan management</w:t>
      </w:r>
      <w:r w:rsidR="00630E09">
        <w:rPr>
          <w:rStyle w:val="EndnoteReference"/>
        </w:rPr>
        <w:endnoteReference w:id="40"/>
      </w:r>
    </w:p>
    <w:p w14:paraId="4E15D015" w14:textId="7673EE5E" w:rsidR="00630E09" w:rsidRPr="00113A69" w:rsidRDefault="008E0D4A" w:rsidP="007016EF">
      <w:pPr>
        <w:pStyle w:val="Bullet1"/>
      </w:pPr>
      <w:hyperlink r:id="rId34" w:anchor="supports-you-can-access" w:history="1">
        <w:r w:rsidR="00FC5E70" w:rsidRPr="00F379B7">
          <w:rPr>
            <w:rStyle w:val="Hyperlink"/>
          </w:rPr>
          <w:t>specialist disability accommodation</w:t>
        </w:r>
      </w:hyperlink>
      <w:r w:rsidR="00630E09" w:rsidRPr="00F379B7">
        <w:t>.</w:t>
      </w:r>
      <w:r w:rsidR="00630E09" w:rsidRPr="003B615A">
        <w:rPr>
          <w:vertAlign w:val="superscript"/>
        </w:rPr>
        <w:endnoteReference w:id="41"/>
      </w:r>
    </w:p>
    <w:p w14:paraId="547A374F" w14:textId="0CE347E9" w:rsidR="00630E09" w:rsidRDefault="00630E09" w:rsidP="007016EF">
      <w:r w:rsidRPr="00554E2D">
        <w:t xml:space="preserve">You must use </w:t>
      </w:r>
      <w:r>
        <w:t xml:space="preserve">NDIS </w:t>
      </w:r>
      <w:r w:rsidRPr="00554E2D">
        <w:t>registered providers for these supports</w:t>
      </w:r>
      <w:r>
        <w:t>,</w:t>
      </w:r>
      <w:r w:rsidRPr="00554E2D">
        <w:t xml:space="preserve"> even if your plan doesn’t say you need to. </w:t>
      </w:r>
      <w:r>
        <w:t xml:space="preserve">You must also use NDIS registered providers for these supports </w:t>
      </w:r>
      <w:r w:rsidRPr="00554E2D">
        <w:t>even if you</w:t>
      </w:r>
      <w:r>
        <w:t>r funding is</w:t>
      </w:r>
      <w:r w:rsidRPr="00554E2D">
        <w:t xml:space="preserve"> self-manage</w:t>
      </w:r>
      <w:r>
        <w:t>d</w:t>
      </w:r>
      <w:r w:rsidRPr="00554E2D">
        <w:t xml:space="preserve"> </w:t>
      </w:r>
      <w:r w:rsidRPr="00366932">
        <w:t>or</w:t>
      </w:r>
      <w:r w:rsidR="00FC5E70" w:rsidRPr="00366932">
        <w:t xml:space="preserve"> if you use a registered plan manager.</w:t>
      </w:r>
    </w:p>
    <w:p w14:paraId="6A37E7A0" w14:textId="77777777" w:rsidR="00630E09" w:rsidRDefault="00630E09" w:rsidP="008B6150">
      <w:pPr>
        <w:pStyle w:val="Heading3"/>
      </w:pPr>
      <w:r>
        <w:t>How much will we pay for each support?</w:t>
      </w:r>
    </w:p>
    <w:p w14:paraId="7DBDDBE2" w14:textId="5F977E0D" w:rsidR="00630E09" w:rsidRPr="00366932" w:rsidRDefault="00630E09" w:rsidP="009C0FCC">
      <w:r>
        <w:t>There may be a limit on how much you or your providers can claim for different types of supports</w:t>
      </w:r>
      <w:r w:rsidRPr="00366932">
        <w:t>.</w:t>
      </w:r>
      <w:r w:rsidR="005C76A0" w:rsidRPr="00366932">
        <w:t xml:space="preserve"> When we say claim, we mean asking for payment from the funding in your plan after you receive a support.</w:t>
      </w:r>
    </w:p>
    <w:p w14:paraId="77A9697B" w14:textId="3DEFF421" w:rsidR="00630E09" w:rsidRDefault="00630E09" w:rsidP="009C0FCC">
      <w:r w:rsidRPr="00366932">
        <w:t xml:space="preserve">We set out these price limits in the </w:t>
      </w:r>
      <w:hyperlink r:id="rId35" w:history="1">
        <w:r w:rsidRPr="00FC760D">
          <w:rPr>
            <w:rStyle w:val="Hyperlink"/>
          </w:rPr>
          <w:t>NDIS Pric</w:t>
        </w:r>
        <w:r w:rsidR="00330D24" w:rsidRPr="00FC760D">
          <w:rPr>
            <w:rStyle w:val="Hyperlink"/>
          </w:rPr>
          <w:t>ing Arrangements and Price Limits</w:t>
        </w:r>
      </w:hyperlink>
      <w:r w:rsidRPr="00FC760D">
        <w:t>.</w:t>
      </w:r>
    </w:p>
    <w:p w14:paraId="3940819B" w14:textId="3B72AAD2" w:rsidR="00630E09" w:rsidRPr="00366932" w:rsidRDefault="00630E09" w:rsidP="009C0FCC">
      <w:r>
        <w:t xml:space="preserve">We update </w:t>
      </w:r>
      <w:r w:rsidRPr="00366932">
        <w:t xml:space="preserve">the </w:t>
      </w:r>
      <w:r w:rsidR="000F1650" w:rsidRPr="00366932">
        <w:t xml:space="preserve">NDIS </w:t>
      </w:r>
      <w:r w:rsidR="00B21CFD" w:rsidRPr="00366932">
        <w:t>P</w:t>
      </w:r>
      <w:r w:rsidR="000F1650" w:rsidRPr="00366932">
        <w:t>ric</w:t>
      </w:r>
      <w:r w:rsidR="00B21CFD" w:rsidRPr="00366932">
        <w:t>ing Arrangements and Price</w:t>
      </w:r>
      <w:r w:rsidR="000F1650" w:rsidRPr="00366932">
        <w:t xml:space="preserve"> </w:t>
      </w:r>
      <w:r w:rsidR="00B21CFD" w:rsidRPr="00366932">
        <w:t>L</w:t>
      </w:r>
      <w:r w:rsidR="000F1650" w:rsidRPr="00366932">
        <w:t xml:space="preserve">imits </w:t>
      </w:r>
      <w:r w:rsidRPr="00366932">
        <w:t>often to account for price changes, such as staff wage increases. We may change the amount of funding in your plan if the prices for your supports change.</w:t>
      </w:r>
    </w:p>
    <w:p w14:paraId="7AB8DCC4" w14:textId="3956A5E1" w:rsidR="00630E09" w:rsidRDefault="00630E09" w:rsidP="00D92BDB">
      <w:r w:rsidRPr="00366932">
        <w:t xml:space="preserve">The amount of funding you can claim depends on </w:t>
      </w:r>
      <w:r w:rsidR="00EC3728" w:rsidRPr="00366932">
        <w:t>how you manage the funding in your plan</w:t>
      </w:r>
      <w:r w:rsidRPr="00366932">
        <w:t>.</w:t>
      </w:r>
      <w:r>
        <w:t xml:space="preserve"> There are different </w:t>
      </w:r>
      <w:r w:rsidRPr="00343006">
        <w:t>ways to manage your funding</w:t>
      </w:r>
      <w:r>
        <w:t>. If your funding is:</w:t>
      </w:r>
    </w:p>
    <w:p w14:paraId="20FA33A8" w14:textId="5D6DCF17" w:rsidR="00630E09" w:rsidRPr="00366932" w:rsidRDefault="00630E09" w:rsidP="00D83D6C">
      <w:pPr>
        <w:pStyle w:val="Bullet1"/>
      </w:pPr>
      <w:r w:rsidRPr="009C0FCC">
        <w:rPr>
          <w:rStyle w:val="Emphasis"/>
        </w:rPr>
        <w:t>Agency-managed</w:t>
      </w:r>
      <w:r>
        <w:t xml:space="preserve">: NDIS registered providers can claim up to the maximum price in the </w:t>
      </w:r>
      <w:r w:rsidR="00B21CFD" w:rsidRPr="00366932">
        <w:t xml:space="preserve">NDIS Pricing Arrangements and Price Limits </w:t>
      </w:r>
      <w:r w:rsidRPr="00366932">
        <w:t>for each support.</w:t>
      </w:r>
    </w:p>
    <w:p w14:paraId="399C6F9A" w14:textId="63662AAE" w:rsidR="00630E09" w:rsidRPr="00366932" w:rsidRDefault="1F8C5A93" w:rsidP="00D83D6C">
      <w:pPr>
        <w:pStyle w:val="Bullet1"/>
      </w:pPr>
      <w:r w:rsidRPr="00366932">
        <w:rPr>
          <w:rStyle w:val="Emphasis"/>
        </w:rPr>
        <w:t>Managed by a registered plan manager</w:t>
      </w:r>
      <w:r w:rsidR="2189628D" w:rsidRPr="00366932">
        <w:t xml:space="preserve">: </w:t>
      </w:r>
      <w:r w:rsidR="00A226AA">
        <w:t>T</w:t>
      </w:r>
      <w:r w:rsidRPr="00366932">
        <w:t xml:space="preserve">hey </w:t>
      </w:r>
      <w:r w:rsidR="2189628D" w:rsidRPr="00366932">
        <w:t xml:space="preserve">can claim up to the maximum price in the </w:t>
      </w:r>
      <w:r w:rsidR="5644BFF9" w:rsidRPr="00366932">
        <w:t xml:space="preserve">NDIS </w:t>
      </w:r>
      <w:r w:rsidR="6AA59272" w:rsidRPr="00366932">
        <w:t>Pricing Arrangements and Price Limits</w:t>
      </w:r>
      <w:r w:rsidR="2189628D" w:rsidRPr="00366932">
        <w:t xml:space="preserve"> for each support.</w:t>
      </w:r>
    </w:p>
    <w:p w14:paraId="417229EE" w14:textId="62CA84AE" w:rsidR="00630E09" w:rsidRPr="00366932" w:rsidRDefault="122AE8AB" w:rsidP="00546A6F">
      <w:pPr>
        <w:pStyle w:val="Bullet1"/>
      </w:pPr>
      <w:r w:rsidRPr="00366932">
        <w:rPr>
          <w:rStyle w:val="Emphasis"/>
        </w:rPr>
        <w:t>Self-managed</w:t>
      </w:r>
      <w:r w:rsidRPr="00366932">
        <w:t>: You can choose how much to pay for each support</w:t>
      </w:r>
      <w:r w:rsidR="0050133D" w:rsidRPr="00366932">
        <w:t xml:space="preserve"> and you can pay more than the maximum price in the NDIS Pricing Arrangements and Price Limits.</w:t>
      </w:r>
    </w:p>
    <w:p w14:paraId="2B64BDB9" w14:textId="7049BAF9" w:rsidR="00EC3728" w:rsidRDefault="00EC3728" w:rsidP="00CC20EC">
      <w:r w:rsidRPr="00366932">
        <w:t>You, or the person managing your plan need to make sure there’s enough funds in your plan to pay for supports.</w:t>
      </w:r>
      <w:r w:rsidR="00DB0086" w:rsidRPr="00366932">
        <w:t xml:space="preserve"> </w:t>
      </w:r>
      <w:r w:rsidR="00D74CB2" w:rsidRPr="00366932">
        <w:t>You</w:t>
      </w:r>
      <w:r w:rsidRPr="00366932">
        <w:t xml:space="preserve"> also need to check </w:t>
      </w:r>
      <w:r w:rsidR="00155CEC" w:rsidRPr="00366932">
        <w:t xml:space="preserve">your funding </w:t>
      </w:r>
      <w:r w:rsidR="007A4B1C" w:rsidRPr="00366932">
        <w:t>will last for the whole length of your plan and make sure claim details are correct.</w:t>
      </w:r>
    </w:p>
    <w:p w14:paraId="7B575DF5" w14:textId="61A017CC" w:rsidR="003450A4" w:rsidRDefault="0092155B" w:rsidP="0092155B">
      <w:pPr>
        <w:pStyle w:val="Bullet1"/>
        <w:numPr>
          <w:ilvl w:val="0"/>
          <w:numId w:val="0"/>
        </w:numPr>
      </w:pPr>
      <w:r>
        <w:t xml:space="preserve">Learn more </w:t>
      </w:r>
      <w:r w:rsidRPr="00C921C5">
        <w:t xml:space="preserve">about </w:t>
      </w:r>
      <w:hyperlink r:id="rId36" w:anchor="your-plan" w:history="1">
        <w:r w:rsidR="00A226AA" w:rsidRPr="00C921C5">
          <w:rPr>
            <w:rStyle w:val="Hyperlink"/>
          </w:rPr>
          <w:t>h</w:t>
        </w:r>
        <w:r w:rsidRPr="00C921C5">
          <w:rPr>
            <w:rStyle w:val="Hyperlink"/>
          </w:rPr>
          <w:t>ow to claim from your plan</w:t>
        </w:r>
      </w:hyperlink>
      <w:r>
        <w:t>.</w:t>
      </w:r>
    </w:p>
    <w:p w14:paraId="53BF7823" w14:textId="161B5BFE" w:rsidR="00630E09" w:rsidRPr="00366932" w:rsidRDefault="00630E09" w:rsidP="00782ED2">
      <w:r w:rsidRPr="00366932">
        <w:t xml:space="preserve">If you have self-managed </w:t>
      </w:r>
      <w:r w:rsidRPr="00343006">
        <w:t>transport funding</w:t>
      </w:r>
      <w:r w:rsidRPr="00366932">
        <w:t xml:space="preserve"> in your plan, we </w:t>
      </w:r>
      <w:r w:rsidR="00135517" w:rsidRPr="00366932">
        <w:t>will pay this as recurring support funding in regular instalments</w:t>
      </w:r>
      <w:r w:rsidRPr="00366932">
        <w:t xml:space="preserve"> to your </w:t>
      </w:r>
      <w:r w:rsidR="00135517" w:rsidRPr="00366932">
        <w:t xml:space="preserve">nominated </w:t>
      </w:r>
      <w:r w:rsidRPr="00366932">
        <w:t>bank account.</w:t>
      </w:r>
      <w:r w:rsidRPr="00366932">
        <w:rPr>
          <w:rStyle w:val="EndnoteReference"/>
        </w:rPr>
        <w:endnoteReference w:id="42"/>
      </w:r>
      <w:r w:rsidRPr="00366932">
        <w:t xml:space="preserve"> This means you don’t need to claim each time you use your transport supports.</w:t>
      </w:r>
    </w:p>
    <w:p w14:paraId="7370A709" w14:textId="328FA788" w:rsidR="00630E09" w:rsidRPr="00366932" w:rsidRDefault="00630E09" w:rsidP="00DF5073">
      <w:r w:rsidRPr="00366932">
        <w:t xml:space="preserve">You can always claim less than the prices in the </w:t>
      </w:r>
      <w:r w:rsidR="003B6EAB" w:rsidRPr="00366932">
        <w:t xml:space="preserve">NDIS Pricing Arrangements and Price Limits </w:t>
      </w:r>
      <w:r w:rsidRPr="00366932">
        <w:t>– it doesn’t matter how your funding is managed. For example, your provider may charge lower rates, which often means you can get more support from your funding.</w:t>
      </w:r>
    </w:p>
    <w:p w14:paraId="43C4F9AF" w14:textId="4C1ADDDA" w:rsidR="00630E09" w:rsidRDefault="00630E09" w:rsidP="00FD74A9">
      <w:r w:rsidRPr="00366932">
        <w:t xml:space="preserve">If a support isn’t in the </w:t>
      </w:r>
      <w:r w:rsidR="003B6EAB" w:rsidRPr="00366932">
        <w:t>NDIS Pricing Arrangements and Price Limits</w:t>
      </w:r>
      <w:r w:rsidRPr="00366932">
        <w:t>, you’ll need to agree on a price with the provider.</w:t>
      </w:r>
    </w:p>
    <w:p w14:paraId="76AB7A53" w14:textId="77777777" w:rsidR="00630E09" w:rsidRPr="00366932" w:rsidRDefault="00630E09" w:rsidP="00D92BDB">
      <w:pPr>
        <w:rPr>
          <w:rStyle w:val="Emphasis"/>
        </w:rPr>
      </w:pPr>
      <w:r w:rsidRPr="00366932">
        <w:rPr>
          <w:rStyle w:val="Emphasis"/>
        </w:rPr>
        <w:t>Example 1</w:t>
      </w:r>
    </w:p>
    <w:p w14:paraId="2B80B47F" w14:textId="5E0A049E" w:rsidR="00630E09" w:rsidRPr="00366932" w:rsidRDefault="00630E09" w:rsidP="00D92BDB">
      <w:r w:rsidRPr="00366932">
        <w:t xml:space="preserve">Omar self-manages his funding. His </w:t>
      </w:r>
      <w:r w:rsidR="00FB136A" w:rsidRPr="00366932">
        <w:t>health and well</w:t>
      </w:r>
      <w:r w:rsidR="00EC7D65" w:rsidRPr="00366932">
        <w:t xml:space="preserve">-being budget includes funding for therapy. </w:t>
      </w:r>
      <w:r w:rsidRPr="00366932">
        <w:t xml:space="preserve">Omar finds a therapist who is very experienced with his complex disability support needs. The therapist’s rates are higher than the </w:t>
      </w:r>
      <w:r w:rsidR="00E27D21" w:rsidRPr="00366932">
        <w:t>NDIS Pricing Arrangements and Price Limits</w:t>
      </w:r>
      <w:r w:rsidRPr="00366932">
        <w:t>.</w:t>
      </w:r>
    </w:p>
    <w:p w14:paraId="0153B898" w14:textId="7EF391D9" w:rsidR="00CE2F9A" w:rsidRDefault="00630E09" w:rsidP="00D92BDB">
      <w:pPr>
        <w:rPr>
          <w:rStyle w:val="Emphasis"/>
        </w:rPr>
      </w:pPr>
      <w:r w:rsidRPr="00366932">
        <w:t>Omar decides he wants to use this therapist, even though it means he</w:t>
      </w:r>
      <w:r w:rsidR="00E3565B" w:rsidRPr="00366932">
        <w:t xml:space="preserve"> will not be able to buy as many hours of support at this higher rate.</w:t>
      </w:r>
      <w:r w:rsidRPr="00366932">
        <w:t xml:space="preserve"> Omar can do this because he self-manages his funding. Omar thinks he’ll get a much better service, even with fewer hours.</w:t>
      </w:r>
    </w:p>
    <w:p w14:paraId="25728F4B" w14:textId="346E2A26" w:rsidR="00630E09" w:rsidRPr="00366932" w:rsidRDefault="00630E09" w:rsidP="00D92BDB">
      <w:pPr>
        <w:rPr>
          <w:rStyle w:val="Emphasis"/>
        </w:rPr>
      </w:pPr>
      <w:r w:rsidRPr="00366932">
        <w:rPr>
          <w:rStyle w:val="Emphasis"/>
        </w:rPr>
        <w:t>Example 2</w:t>
      </w:r>
    </w:p>
    <w:p w14:paraId="36EFFDA6" w14:textId="02269B8C" w:rsidR="00630E09" w:rsidRPr="00366932" w:rsidRDefault="00816507" w:rsidP="00D92BDB">
      <w:r w:rsidRPr="00366932">
        <w:t>Kristy uses her increased social and community partici</w:t>
      </w:r>
      <w:r w:rsidR="00B335E4" w:rsidRPr="00366932">
        <w:t>pation budget to buy 4 hours of support each week to go to cricket matches on the weekend.</w:t>
      </w:r>
    </w:p>
    <w:p w14:paraId="2FE29522" w14:textId="56FD56F0" w:rsidR="00630E09" w:rsidRPr="00366932" w:rsidRDefault="00630E09" w:rsidP="00D92BDB">
      <w:r w:rsidRPr="00366932">
        <w:t xml:space="preserve">She finds a provider who charges less than the rates in the </w:t>
      </w:r>
      <w:r w:rsidR="00E27D21" w:rsidRPr="00366932">
        <w:t>NDIS Pricing Arrangements and Price Limits</w:t>
      </w:r>
      <w:r w:rsidRPr="00366932">
        <w:t>, and decides to switch to the new provider.</w:t>
      </w:r>
    </w:p>
    <w:p w14:paraId="211CC445" w14:textId="5726609B" w:rsidR="00826A60" w:rsidRDefault="00630E09" w:rsidP="00826A60">
      <w:r w:rsidRPr="00366932">
        <w:t xml:space="preserve">After a couple of months, she’s now saved some extra funding by using this provider. As well as the 4 hours per week for cricket matches, she decides to use the extra funding </w:t>
      </w:r>
      <w:r w:rsidR="000D189A" w:rsidRPr="00366932">
        <w:t xml:space="preserve">on support </w:t>
      </w:r>
      <w:r w:rsidRPr="00366932">
        <w:t>to join her friends at the pub every few weeks.</w:t>
      </w:r>
      <w:r w:rsidR="00826A60">
        <w:br w:type="page"/>
      </w:r>
    </w:p>
    <w:p w14:paraId="25649C5F" w14:textId="69DEBD9B" w:rsidR="00630E09" w:rsidRDefault="00630E09" w:rsidP="008B6150">
      <w:pPr>
        <w:pStyle w:val="Heading4"/>
      </w:pPr>
      <w:r>
        <w:t>When do you need an assessment or quote before buying supports?</w:t>
      </w:r>
    </w:p>
    <w:p w14:paraId="1FCFBD68" w14:textId="536CD237" w:rsidR="00630E09" w:rsidRDefault="00630E09" w:rsidP="008B6150">
      <w:r>
        <w:t xml:space="preserve">Sometimes we decide you need a quote before you can claim the funding in your plan. This helps us ensure the support </w:t>
      </w:r>
      <w:r w:rsidRPr="007567C6">
        <w:t xml:space="preserve">is </w:t>
      </w:r>
      <w:hyperlink r:id="rId37" w:history="1">
        <w:r w:rsidRPr="007567C6">
          <w:rPr>
            <w:rStyle w:val="Hyperlink"/>
          </w:rPr>
          <w:t>value for money</w:t>
        </w:r>
      </w:hyperlink>
      <w:r w:rsidRPr="007567C6">
        <w:t>, which</w:t>
      </w:r>
      <w:r>
        <w:t xml:space="preserve"> is one of the NDIS funding criteria.</w:t>
      </w:r>
    </w:p>
    <w:p w14:paraId="7FA210E6" w14:textId="2B5EF632" w:rsidR="00630E09" w:rsidRPr="00366932" w:rsidRDefault="000D189A" w:rsidP="008B6150">
      <w:r w:rsidRPr="00366932">
        <w:t>In these situations, y</w:t>
      </w:r>
      <w:r w:rsidR="00630E09" w:rsidRPr="00366932">
        <w:t>ou’ll need to give us at least one quote before we make the funding available in your plan.</w:t>
      </w:r>
    </w:p>
    <w:p w14:paraId="076F4AC2" w14:textId="77777777" w:rsidR="00630E09" w:rsidRPr="003826F1" w:rsidRDefault="00630E09" w:rsidP="008B6150">
      <w:r w:rsidRPr="00366932">
        <w:t>We may do this for supports like:</w:t>
      </w:r>
    </w:p>
    <w:p w14:paraId="5393AA0D" w14:textId="685EC9F0" w:rsidR="00630E09" w:rsidRPr="008E3AD2" w:rsidRDefault="008E3AD2" w:rsidP="008B6150">
      <w:pPr>
        <w:pStyle w:val="Bullet1"/>
        <w:rPr>
          <w:rStyle w:val="Hyperlink"/>
        </w:rPr>
      </w:pPr>
      <w:r>
        <w:fldChar w:fldCharType="begin"/>
      </w:r>
      <w:r>
        <w:instrText xml:space="preserve"> HYPERLINK "https://www.ndis.gov.au/improvements/our-guidelines-ndis-test-tasmania" \l "supports-you-can-access" </w:instrText>
      </w:r>
      <w:r>
        <w:fldChar w:fldCharType="separate"/>
      </w:r>
      <w:r w:rsidR="00630E09" w:rsidRPr="008E3AD2">
        <w:rPr>
          <w:rStyle w:val="Hyperlink"/>
        </w:rPr>
        <w:t>high cost assistive technology</w:t>
      </w:r>
    </w:p>
    <w:p w14:paraId="62EF89B1" w14:textId="145D11D5" w:rsidR="00630E09" w:rsidRPr="008E3AD2" w:rsidRDefault="008E3AD2" w:rsidP="008B6150">
      <w:pPr>
        <w:pStyle w:val="Bullet1"/>
        <w:rPr>
          <w:rStyle w:val="Hyperlink"/>
        </w:rPr>
      </w:pPr>
      <w:r>
        <w:fldChar w:fldCharType="end"/>
      </w:r>
      <w:r>
        <w:fldChar w:fldCharType="begin"/>
      </w:r>
      <w:r>
        <w:instrText xml:space="preserve"> HYPERLINK "https://www.ndis.gov.au/improvements/our-guidelines-ndis-test-tasmania" \l "supports-you-can-access" </w:instrText>
      </w:r>
      <w:r>
        <w:fldChar w:fldCharType="separate"/>
      </w:r>
      <w:r w:rsidR="00033BC6" w:rsidRPr="008E3AD2">
        <w:rPr>
          <w:rStyle w:val="Hyperlink"/>
        </w:rPr>
        <w:t>complex home modifications</w:t>
      </w:r>
    </w:p>
    <w:p w14:paraId="0DBAE90C" w14:textId="6CD2D03C" w:rsidR="00630E09" w:rsidRDefault="008E3AD2" w:rsidP="008B6150">
      <w:r>
        <w:fldChar w:fldCharType="end"/>
      </w:r>
      <w:r w:rsidR="00630E09">
        <w:t xml:space="preserve">For some supports, the funding is available but you need to get an assessment before you buy the support. We may do this </w:t>
      </w:r>
      <w:r w:rsidR="00630E09" w:rsidRPr="00C921C5">
        <w:t xml:space="preserve">for </w:t>
      </w:r>
      <w:hyperlink r:id="rId38" w:anchor="supports-you-can-access" w:history="1">
        <w:r w:rsidR="00117AA5" w:rsidRPr="00C921C5">
          <w:rPr>
            <w:rStyle w:val="Hyperlink"/>
          </w:rPr>
          <w:t>high cost assistive technology</w:t>
        </w:r>
        <w:r w:rsidR="00630E09" w:rsidRPr="00C921C5">
          <w:rPr>
            <w:rStyle w:val="Hyperlink"/>
          </w:rPr>
          <w:t xml:space="preserve">, </w:t>
        </w:r>
        <w:r w:rsidR="00033BC6" w:rsidRPr="00C921C5">
          <w:rPr>
            <w:rStyle w:val="Hyperlink"/>
          </w:rPr>
          <w:t>complex home modifications</w:t>
        </w:r>
      </w:hyperlink>
      <w:r w:rsidR="00630E09">
        <w:t>, or supports with more risk. We’ll let you know in your plan if you need to get an assessment before buying a support.</w:t>
      </w:r>
    </w:p>
    <w:p w14:paraId="568B273B" w14:textId="77777777" w:rsidR="00630E09" w:rsidRDefault="00630E09" w:rsidP="00D56BB4">
      <w:pPr>
        <w:pStyle w:val="Heading4"/>
      </w:pPr>
      <w:r>
        <w:t>What if you self-manage your funding?</w:t>
      </w:r>
    </w:p>
    <w:p w14:paraId="7E105988" w14:textId="3C0AA589" w:rsidR="00EC3728" w:rsidRPr="00EC3728" w:rsidRDefault="00EC3728" w:rsidP="00285760">
      <w:r w:rsidRPr="00366932">
        <w:t xml:space="preserve">You can choose how much to pay for each support as long as you don’t spend more than the total funding for the support in your plan. This means you can claim more than the NDIS </w:t>
      </w:r>
      <w:r w:rsidR="006E0657" w:rsidRPr="00366932">
        <w:t>price</w:t>
      </w:r>
      <w:r w:rsidRPr="00366932">
        <w:t xml:space="preserve"> limits. You should use the price limits to ensure you’re getting the best value from your providers.</w:t>
      </w:r>
    </w:p>
    <w:p w14:paraId="336CF347" w14:textId="4E9FA669" w:rsidR="00AF44F5" w:rsidRDefault="00630E09" w:rsidP="007D2EE6">
      <w:r>
        <w:t>There are some things you need to do if you self-manage your funding. For example, you need to keep receipts for your purchases for 5 years. You’ll also need to be able to show how you’ve used your funding if we ask you.</w:t>
      </w:r>
    </w:p>
    <w:p w14:paraId="09982A46" w14:textId="0581203E" w:rsidR="00630E09" w:rsidRPr="00366932" w:rsidRDefault="00A14BBF" w:rsidP="00793D51">
      <w:pPr>
        <w:pStyle w:val="Heading3"/>
      </w:pPr>
      <w:r w:rsidRPr="00366932">
        <w:t xml:space="preserve">What </w:t>
      </w:r>
      <w:r w:rsidR="00EF3C83" w:rsidRPr="00366932">
        <w:t>happens if you buy supports that aren’t in your plan?</w:t>
      </w:r>
    </w:p>
    <w:p w14:paraId="2D9A6738" w14:textId="3E1C0806" w:rsidR="00630E09" w:rsidRPr="00366932" w:rsidRDefault="006E0657" w:rsidP="003C2D2F">
      <w:r w:rsidRPr="00366932">
        <w:t xml:space="preserve">The funding in your plan must be spent on </w:t>
      </w:r>
      <w:r w:rsidR="00630E09" w:rsidRPr="00366932">
        <w:t xml:space="preserve">the supports </w:t>
      </w:r>
      <w:r w:rsidR="0007652E" w:rsidRPr="00366932">
        <w:t>described in each support budget in</w:t>
      </w:r>
      <w:r w:rsidR="00630E09" w:rsidRPr="00366932">
        <w:t xml:space="preserve"> your plan.</w:t>
      </w:r>
      <w:r w:rsidR="00630E09" w:rsidRPr="00366932">
        <w:rPr>
          <w:rStyle w:val="EndnoteReference"/>
        </w:rPr>
        <w:endnoteReference w:id="43"/>
      </w:r>
      <w:r w:rsidR="00630E09" w:rsidRPr="00366932">
        <w:t xml:space="preserve"> We’ll explain the types of supports included in </w:t>
      </w:r>
      <w:r w:rsidR="0007652E" w:rsidRPr="00366932">
        <w:t xml:space="preserve">each budget in </w:t>
      </w:r>
      <w:r w:rsidR="00630E09" w:rsidRPr="00366932">
        <w:t>your plan, so you know how to use your NDIS funding.</w:t>
      </w:r>
    </w:p>
    <w:p w14:paraId="17769421" w14:textId="11EEDCFF" w:rsidR="00630E09" w:rsidRDefault="00630E09" w:rsidP="003C2D2F">
      <w:r w:rsidRPr="00366932">
        <w:t>We also have more information on our website about</w:t>
      </w:r>
      <w:r>
        <w:t xml:space="preserve"> </w:t>
      </w:r>
      <w:r w:rsidRPr="00BD4A00">
        <w:t>using your funding.</w:t>
      </w:r>
    </w:p>
    <w:p w14:paraId="476F7327" w14:textId="77777777" w:rsidR="006E0657" w:rsidRPr="00366932" w:rsidRDefault="006E0657" w:rsidP="006E0657">
      <w:r w:rsidRPr="00366932">
        <w:t>Sometimes things can go wrong, or you find something’s not right. This can include things like not getting the support you agreed to or providers claiming more than you agreed to.</w:t>
      </w:r>
    </w:p>
    <w:p w14:paraId="19A18380" w14:textId="546CA7A5" w:rsidR="006E0657" w:rsidRPr="00366932" w:rsidRDefault="006E0657" w:rsidP="006E0657">
      <w:r w:rsidRPr="00366932">
        <w:t xml:space="preserve">We understand most people try to do the right thing, but sometimes make mistakes. We want to help you to do the right thing </w:t>
      </w:r>
      <w:r w:rsidR="00117AA5" w:rsidRPr="00366932">
        <w:t>when you claim from your plan</w:t>
      </w:r>
      <w:r w:rsidRPr="00366932">
        <w:t>.</w:t>
      </w:r>
    </w:p>
    <w:p w14:paraId="1CC0ECD6" w14:textId="643E814A" w:rsidR="006E0657" w:rsidRPr="00366932" w:rsidRDefault="006E0657" w:rsidP="006E0657">
      <w:r w:rsidRPr="00366932">
        <w:t>If you think your registered plan manager or provider has made a mistake with a claim, contact them as soon as you can. If you don’t feel okay talking to your registered plan manager or provider, talk to someone you trust. They may be able to support you to resolve your concern. If you can’t resolve the issue you can contact us.</w:t>
      </w:r>
    </w:p>
    <w:p w14:paraId="3B1D8616" w14:textId="0731DAB0" w:rsidR="00630E09" w:rsidRPr="00366932" w:rsidRDefault="00630E09" w:rsidP="003C2D2F">
      <w:r w:rsidRPr="00366932">
        <w:t xml:space="preserve">If we think there’s a problem with how </w:t>
      </w:r>
      <w:r w:rsidR="006E0657" w:rsidRPr="00366932">
        <w:t>your plan is being used</w:t>
      </w:r>
      <w:r w:rsidRPr="00366932">
        <w:t xml:space="preserve">, we may need to investigate it. For example, we may check what supports </w:t>
      </w:r>
      <w:r w:rsidR="006E0657" w:rsidRPr="00366932">
        <w:t xml:space="preserve">have been </w:t>
      </w:r>
      <w:r w:rsidRPr="00366932">
        <w:t>bought with your funding, or ask for evidence such as a receipt.</w:t>
      </w:r>
    </w:p>
    <w:p w14:paraId="76ADDA7F" w14:textId="1E29F698" w:rsidR="00630E09" w:rsidRPr="00366932" w:rsidRDefault="00630E09" w:rsidP="000F5936">
      <w:r w:rsidRPr="00366932">
        <w:t>If</w:t>
      </w:r>
      <w:r w:rsidR="000318B8" w:rsidRPr="00366932">
        <w:t xml:space="preserve"> you spend</w:t>
      </w:r>
      <w:r w:rsidRPr="00366932">
        <w:t xml:space="preserve"> funding</w:t>
      </w:r>
      <w:r w:rsidR="006E0657" w:rsidRPr="00366932">
        <w:t xml:space="preserve"> </w:t>
      </w:r>
      <w:r w:rsidRPr="00366932">
        <w:t>on supports that aren’t set out in your plan, you’ll owe us a debt.</w:t>
      </w:r>
      <w:r w:rsidRPr="00366932">
        <w:rPr>
          <w:rStyle w:val="EndnoteReference"/>
        </w:rPr>
        <w:endnoteReference w:id="44"/>
      </w:r>
      <w:r w:rsidRPr="00366932">
        <w:t xml:space="preserve"> This means </w:t>
      </w:r>
      <w:r w:rsidR="006E0657" w:rsidRPr="00366932">
        <w:t xml:space="preserve">we’ll </w:t>
      </w:r>
      <w:r w:rsidRPr="00366932">
        <w:t>need to</w:t>
      </w:r>
      <w:r w:rsidR="00525B58" w:rsidRPr="00366932">
        <w:t xml:space="preserve"> be repaid</w:t>
      </w:r>
      <w:r w:rsidRPr="00366932">
        <w:t xml:space="preserve"> the amount of money spent on supports that weren’t in your plan.</w:t>
      </w:r>
    </w:p>
    <w:p w14:paraId="06A4388B" w14:textId="77777777" w:rsidR="00630E09" w:rsidRPr="00366932" w:rsidRDefault="00630E09" w:rsidP="000F5936">
      <w:r w:rsidRPr="00366932">
        <w:t>Remember, NDIS funding is for disability-related supports only. It’s not intended to be a source of general income, or to be used for day-to-day living costs like rent.</w:t>
      </w:r>
    </w:p>
    <w:p w14:paraId="01D759B9" w14:textId="6A21AC66" w:rsidR="00525B58" w:rsidRPr="00366932" w:rsidRDefault="00525B58" w:rsidP="000F5936">
      <w:r w:rsidRPr="00366932">
        <w:t>If you think someone might be doing the wrong thing or committing fraud, you should report it. Fraud might include:</w:t>
      </w:r>
    </w:p>
    <w:p w14:paraId="7A612A36" w14:textId="333E9B84" w:rsidR="00525B58" w:rsidRPr="00366932" w:rsidRDefault="00525B58" w:rsidP="00BB52F1">
      <w:pPr>
        <w:pStyle w:val="Bullet1"/>
      </w:pPr>
      <w:r w:rsidRPr="00366932">
        <w:t>charging for supports you didn’t get</w:t>
      </w:r>
    </w:p>
    <w:p w14:paraId="7C9D436A" w14:textId="03E0DEBD" w:rsidR="00525B58" w:rsidRPr="00366932" w:rsidRDefault="00525B58" w:rsidP="00BB52F1">
      <w:pPr>
        <w:pStyle w:val="Bullet1"/>
      </w:pPr>
      <w:r w:rsidRPr="00366932">
        <w:t>charging for more support than you get.</w:t>
      </w:r>
    </w:p>
    <w:p w14:paraId="383025A1" w14:textId="77777777" w:rsidR="00525B58" w:rsidRPr="00366932" w:rsidRDefault="00525B58" w:rsidP="00525B58">
      <w:r w:rsidRPr="00366932">
        <w:t>The best way to report suspected fraud is to call the NDIS Fraud Reporting Hotline on 1800 650 717.</w:t>
      </w:r>
    </w:p>
    <w:p w14:paraId="28DFA9E9" w14:textId="28925CBB" w:rsidR="00525B58" w:rsidRDefault="00525B58" w:rsidP="00525B58">
      <w:r w:rsidRPr="00366932">
        <w:t xml:space="preserve">You can find out more about </w:t>
      </w:r>
      <w:hyperlink r:id="rId39" w:history="1">
        <w:r w:rsidRPr="00366932">
          <w:rPr>
            <w:rStyle w:val="Hyperlink"/>
          </w:rPr>
          <w:t>fraud</w:t>
        </w:r>
      </w:hyperlink>
      <w:r w:rsidRPr="00366932">
        <w:t xml:space="preserve"> on our website.</w:t>
      </w:r>
    </w:p>
    <w:p w14:paraId="6519F074" w14:textId="77777777" w:rsidR="00630E09" w:rsidRDefault="00630E09" w:rsidP="003B615A">
      <w:pPr>
        <w:pStyle w:val="Heading2"/>
      </w:pPr>
      <w:bookmarkStart w:id="26" w:name="_What_happens_during"/>
      <w:bookmarkEnd w:id="26"/>
      <w:r>
        <w:t>What happens during your plan?</w:t>
      </w:r>
    </w:p>
    <w:p w14:paraId="2F2A88AE" w14:textId="003D14BA" w:rsidR="00630E09" w:rsidRDefault="00630E09" w:rsidP="00FA4180">
      <w:r>
        <w:t xml:space="preserve">Your plan will continue until it’s replaced by another plan or you </w:t>
      </w:r>
      <w:r w:rsidRPr="00343006">
        <w:t>leave the NDIS</w:t>
      </w:r>
      <w:r w:rsidRPr="0016498D">
        <w:t>.</w:t>
      </w:r>
      <w:r w:rsidRPr="0016498D">
        <w:rPr>
          <w:rStyle w:val="EndnoteReference"/>
        </w:rPr>
        <w:endnoteReference w:id="45"/>
      </w:r>
    </w:p>
    <w:p w14:paraId="0DCA3C54" w14:textId="0C648563" w:rsidR="00630E09" w:rsidRDefault="00630E09" w:rsidP="00192A67">
      <w:r>
        <w:t xml:space="preserve">You can ask </w:t>
      </w:r>
      <w:r w:rsidRPr="00366932">
        <w:t xml:space="preserve">your </w:t>
      </w:r>
      <w:r w:rsidR="00480CEF" w:rsidRPr="00366932">
        <w:t>My NDIS Contact</w:t>
      </w:r>
      <w:r>
        <w:t xml:space="preserve">, </w:t>
      </w:r>
      <w:r w:rsidR="00214640">
        <w:t>s</w:t>
      </w:r>
      <w:r>
        <w:t xml:space="preserve">upport </w:t>
      </w:r>
      <w:r w:rsidR="00214640">
        <w:t>c</w:t>
      </w:r>
      <w:r>
        <w:t xml:space="preserve">oordinator, </w:t>
      </w:r>
      <w:r w:rsidR="00214640">
        <w:t>r</w:t>
      </w:r>
      <w:r>
        <w:t xml:space="preserve">ecovery </w:t>
      </w:r>
      <w:r w:rsidR="00214640">
        <w:t>c</w:t>
      </w:r>
      <w:r>
        <w:t xml:space="preserve">oach, or </w:t>
      </w:r>
      <w:hyperlink r:id="rId40" w:history="1">
        <w:r w:rsidRPr="00C1662B">
          <w:rPr>
            <w:rStyle w:val="Hyperlink"/>
          </w:rPr>
          <w:t>contact us</w:t>
        </w:r>
      </w:hyperlink>
      <w:r>
        <w:t xml:space="preserve"> at any time if you have questions about your plan.</w:t>
      </w:r>
    </w:p>
    <w:p w14:paraId="22791013" w14:textId="3128E69D" w:rsidR="00630E09" w:rsidRDefault="00630E09" w:rsidP="00FA4180">
      <w:r>
        <w:t xml:space="preserve">It’s a good idea to monitor your funding on the </w:t>
      </w:r>
      <w:r w:rsidRPr="00366932">
        <w:t>my</w:t>
      </w:r>
      <w:r w:rsidR="005A1EAB" w:rsidRPr="00366932">
        <w:t xml:space="preserve"> </w:t>
      </w:r>
      <w:r w:rsidR="00566414" w:rsidRPr="00343006">
        <w:t>NDIS portal</w:t>
      </w:r>
      <w:r w:rsidR="00935608" w:rsidRPr="00343006">
        <w:t xml:space="preserve"> and </w:t>
      </w:r>
      <w:r w:rsidR="0015433F" w:rsidRPr="00343006">
        <w:t>a</w:t>
      </w:r>
      <w:r w:rsidR="00935608" w:rsidRPr="00343006">
        <w:t>pp</w:t>
      </w:r>
      <w:r>
        <w:t>. This can help you make sure you’re using the right amount of supports in your plan. You can also keep track that you or your providers are claiming the right amount of funding for your agreed supports.</w:t>
      </w:r>
    </w:p>
    <w:p w14:paraId="196A6D2A" w14:textId="77777777" w:rsidR="00630E09" w:rsidRDefault="00630E09" w:rsidP="00FA4180">
      <w:r>
        <w:t>We also monitor your plan to check if there are any issues. If something doesn’t seem right, we may contact you to see if there’s anything we can help with.</w:t>
      </w:r>
    </w:p>
    <w:p w14:paraId="22EAA9F1" w14:textId="77777777" w:rsidR="00630E09" w:rsidRDefault="00630E09" w:rsidP="00FA4180">
      <w:r>
        <w:t xml:space="preserve">We may </w:t>
      </w:r>
      <w:r w:rsidRPr="00C04409">
        <w:t>also need to contact service providers or ot</w:t>
      </w:r>
      <w:r>
        <w:t xml:space="preserve">hers assisting with your plan. </w:t>
      </w:r>
      <w:r w:rsidRPr="00C04409">
        <w:t>If</w:t>
      </w:r>
      <w:r>
        <w:t xml:space="preserve"> so, we’ll only do this with </w:t>
      </w:r>
      <w:r w:rsidRPr="00C04409">
        <w:t>your consent</w:t>
      </w:r>
      <w:r>
        <w:t>.</w:t>
      </w:r>
    </w:p>
    <w:p w14:paraId="1F86598B" w14:textId="5A9FAEAD" w:rsidR="00630E09" w:rsidRDefault="00630E09" w:rsidP="00FA4180">
      <w:r>
        <w:t xml:space="preserve">If you have a </w:t>
      </w:r>
      <w:r w:rsidR="007D73C9">
        <w:t>s</w:t>
      </w:r>
      <w:r>
        <w:t xml:space="preserve">upport </w:t>
      </w:r>
      <w:r w:rsidR="007D73C9">
        <w:t>c</w:t>
      </w:r>
      <w:r>
        <w:t xml:space="preserve">oordinator or </w:t>
      </w:r>
      <w:r w:rsidR="007D73C9">
        <w:t>r</w:t>
      </w:r>
      <w:r>
        <w:t xml:space="preserve">ecovery </w:t>
      </w:r>
      <w:r w:rsidR="007D73C9">
        <w:t>c</w:t>
      </w:r>
      <w:r>
        <w:t>oach, they usually need to send us reports during your plan. The reports let us know if your plan is working well for you, or if you need any changes to your plan.</w:t>
      </w:r>
    </w:p>
    <w:p w14:paraId="7AC1AFB4" w14:textId="2E7471AC" w:rsidR="00826A60" w:rsidRDefault="00630E09" w:rsidP="00826A60">
      <w:r w:rsidRPr="000941EA">
        <w:t xml:space="preserve">For children younger than 7, we have an </w:t>
      </w:r>
      <w:hyperlink r:id="rId41" w:history="1">
        <w:r w:rsidR="00435047">
          <w:rPr>
            <w:rStyle w:val="Hyperlink"/>
          </w:rPr>
          <w:t>Early childhood provider report</w:t>
        </w:r>
      </w:hyperlink>
      <w:r w:rsidRPr="000941EA">
        <w:t xml:space="preserve"> form to help providers tell us about the supports the child has been given.</w:t>
      </w:r>
      <w:r w:rsidR="00826A60">
        <w:br w:type="page"/>
      </w:r>
    </w:p>
    <w:p w14:paraId="4CB1338B" w14:textId="33A5CD4C" w:rsidR="00630E09" w:rsidRDefault="00630E09" w:rsidP="003C2D2F">
      <w:pPr>
        <w:pStyle w:val="Heading3"/>
      </w:pPr>
      <w:r>
        <w:t>How will we check-in with you during your plan?</w:t>
      </w:r>
    </w:p>
    <w:p w14:paraId="451341DA" w14:textId="77777777" w:rsidR="00630E09" w:rsidRDefault="00630E09" w:rsidP="006E0F3A">
      <w:r>
        <w:t xml:space="preserve">We’ll check-in with you during your plan to see how you’re going. We’ll ask if the supports in your plan are meeting your needs. We </w:t>
      </w:r>
      <w:r w:rsidRPr="00BC3351">
        <w:t>also do check</w:t>
      </w:r>
      <w:r>
        <w:t>-ins to see if you’re having any problems using your plan.</w:t>
      </w:r>
    </w:p>
    <w:p w14:paraId="0ED20EB5" w14:textId="77777777" w:rsidR="00630E09" w:rsidRDefault="00630E09" w:rsidP="006E0F3A">
      <w:r>
        <w:t>We may check-in with you:</w:t>
      </w:r>
    </w:p>
    <w:p w14:paraId="2B8AE64F" w14:textId="77777777" w:rsidR="00630E09" w:rsidRDefault="00630E09" w:rsidP="006E0F3A">
      <w:pPr>
        <w:pStyle w:val="Bullet1"/>
      </w:pPr>
      <w:r>
        <w:t>at regular intervals, for example each year</w:t>
      </w:r>
    </w:p>
    <w:p w14:paraId="0AB23327" w14:textId="614F4B8E" w:rsidR="00630E09" w:rsidRDefault="00630E09" w:rsidP="006E0F3A">
      <w:pPr>
        <w:pStyle w:val="Bullet1"/>
      </w:pPr>
      <w:r>
        <w:t>before the ‘plan re</w:t>
      </w:r>
      <w:r w:rsidR="001A0BC6">
        <w:t>assessment</w:t>
      </w:r>
      <w:r>
        <w:t xml:space="preserve"> date’ shown in your plan</w:t>
      </w:r>
    </w:p>
    <w:p w14:paraId="3C847848" w14:textId="77777777" w:rsidR="00323A3C" w:rsidRDefault="00630E09" w:rsidP="006E0F3A">
      <w:pPr>
        <w:pStyle w:val="Bullet1"/>
      </w:pPr>
      <w:r>
        <w:t>if we think your plan might not be working for you</w:t>
      </w:r>
    </w:p>
    <w:p w14:paraId="71611976" w14:textId="1658D217" w:rsidR="00630E09" w:rsidRPr="00366932" w:rsidRDefault="009F5F67" w:rsidP="006E0F3A">
      <w:pPr>
        <w:pStyle w:val="Bullet1"/>
      </w:pPr>
      <w:r w:rsidRPr="00366932">
        <w:t>if you would like help to use the supports in your plan</w:t>
      </w:r>
      <w:r w:rsidR="00630E09" w:rsidRPr="00366932">
        <w:t>.</w:t>
      </w:r>
    </w:p>
    <w:p w14:paraId="351AA9D8" w14:textId="77777777" w:rsidR="00630E09" w:rsidRDefault="00630E09" w:rsidP="006E0F3A">
      <w:r>
        <w:t>For example, we may check-in with you if you’re using too much or too little of your funding.</w:t>
      </w:r>
    </w:p>
    <w:p w14:paraId="5AF2A58C" w14:textId="56ACF065" w:rsidR="00630E09" w:rsidRDefault="00630E09" w:rsidP="006E0F3A">
      <w:r>
        <w:t>During a check-i</w:t>
      </w:r>
      <w:r w:rsidRPr="00470E22">
        <w:t xml:space="preserve">n, </w:t>
      </w:r>
      <w:r w:rsidR="00BB3441" w:rsidRPr="00366932">
        <w:t xml:space="preserve">your </w:t>
      </w:r>
      <w:r w:rsidR="006120D9">
        <w:t>M</w:t>
      </w:r>
      <w:r w:rsidR="004C51E6" w:rsidRPr="00366932">
        <w:t xml:space="preserve">y NDIS </w:t>
      </w:r>
      <w:r w:rsidR="006120D9">
        <w:t>C</w:t>
      </w:r>
      <w:r w:rsidR="004C51E6" w:rsidRPr="00366932">
        <w:t xml:space="preserve">ontact will contact you to discuss your plan. This could be </w:t>
      </w:r>
      <w:r w:rsidRPr="00366932">
        <w:t>your</w:t>
      </w:r>
      <w:r>
        <w:t xml:space="preserve"> </w:t>
      </w:r>
      <w:r w:rsidR="00214640">
        <w:t>e</w:t>
      </w:r>
      <w:r>
        <w:t xml:space="preserve">arly </w:t>
      </w:r>
      <w:r w:rsidR="00214640">
        <w:t>c</w:t>
      </w:r>
      <w:r>
        <w:t xml:space="preserve">hildhood </w:t>
      </w:r>
      <w:r w:rsidR="00214640">
        <w:t>p</w:t>
      </w:r>
      <w:r>
        <w:t xml:space="preserve">artner, </w:t>
      </w:r>
      <w:r w:rsidR="00214640">
        <w:t>l</w:t>
      </w:r>
      <w:r>
        <w:t xml:space="preserve">ocal </w:t>
      </w:r>
      <w:r w:rsidR="00214640">
        <w:t>a</w:t>
      </w:r>
      <w:r>
        <w:t xml:space="preserve">rea </w:t>
      </w:r>
      <w:r w:rsidR="00214640">
        <w:t>c</w:t>
      </w:r>
      <w:r>
        <w:t>oordinator or planner</w:t>
      </w:r>
      <w:r w:rsidR="00760A46">
        <w:t>.</w:t>
      </w:r>
    </w:p>
    <w:p w14:paraId="29C5E326" w14:textId="77777777" w:rsidR="00630E09" w:rsidRDefault="00630E09" w:rsidP="006E0F3A">
      <w:r>
        <w:t>We’ll ask:</w:t>
      </w:r>
    </w:p>
    <w:p w14:paraId="27A7E2E0" w14:textId="77777777" w:rsidR="00630E09" w:rsidRDefault="00630E09" w:rsidP="006E0F3A">
      <w:pPr>
        <w:pStyle w:val="Bullet1"/>
      </w:pPr>
      <w:r>
        <w:t>how you’re going</w:t>
      </w:r>
    </w:p>
    <w:p w14:paraId="6EB77C72" w14:textId="77777777" w:rsidR="00630E09" w:rsidRDefault="00630E09" w:rsidP="00EB3CC8">
      <w:pPr>
        <w:pStyle w:val="Bullet1"/>
      </w:pPr>
      <w:r>
        <w:t>if you have any questions about your current plan</w:t>
      </w:r>
    </w:p>
    <w:p w14:paraId="0663F4B2" w14:textId="4CE04AE1" w:rsidR="00630E09" w:rsidRDefault="00630E09" w:rsidP="00EB3CC8">
      <w:pPr>
        <w:pStyle w:val="Bullet1"/>
      </w:pPr>
      <w:r>
        <w:t>how you’re going with your goals</w:t>
      </w:r>
    </w:p>
    <w:p w14:paraId="102E0FC9" w14:textId="7808D86E" w:rsidR="00630E09" w:rsidRDefault="00630E09" w:rsidP="00EB3CC8">
      <w:pPr>
        <w:pStyle w:val="Bullet1"/>
      </w:pPr>
      <w:r>
        <w:t>if you have any new goals, or want to change your goals</w:t>
      </w:r>
    </w:p>
    <w:p w14:paraId="52205AED" w14:textId="77777777" w:rsidR="00630E09" w:rsidRDefault="00630E09" w:rsidP="006E0F3A">
      <w:pPr>
        <w:pStyle w:val="Bullet1"/>
      </w:pPr>
      <w:r>
        <w:t>how you’re using local services in the community or other government services</w:t>
      </w:r>
    </w:p>
    <w:p w14:paraId="3E4D05D2" w14:textId="77777777" w:rsidR="00630E09" w:rsidRDefault="00630E09" w:rsidP="00EB3CC8">
      <w:pPr>
        <w:pStyle w:val="Bullet1"/>
      </w:pPr>
      <w:r>
        <w:t>how you’re using your funded supports in your plan</w:t>
      </w:r>
    </w:p>
    <w:p w14:paraId="2BE52D52" w14:textId="77777777" w:rsidR="00630E09" w:rsidRDefault="00630E09" w:rsidP="006E0F3A">
      <w:pPr>
        <w:pStyle w:val="Bullet1"/>
      </w:pPr>
      <w:r>
        <w:t>how your supports are helping you pursue your goals</w:t>
      </w:r>
    </w:p>
    <w:p w14:paraId="12086913" w14:textId="77777777" w:rsidR="00630E09" w:rsidRDefault="00630E09" w:rsidP="006E0F3A">
      <w:pPr>
        <w:pStyle w:val="Bullet1"/>
      </w:pPr>
      <w:r>
        <w:t>if your supports meet your disability needs</w:t>
      </w:r>
    </w:p>
    <w:p w14:paraId="67B3BFE9" w14:textId="77777777" w:rsidR="00630E09" w:rsidRDefault="00630E09" w:rsidP="006E0F3A">
      <w:pPr>
        <w:pStyle w:val="Bullet1"/>
      </w:pPr>
      <w:r>
        <w:t>if your situation has changed</w:t>
      </w:r>
    </w:p>
    <w:p w14:paraId="713DD03D" w14:textId="263A08E2" w:rsidR="00630E09" w:rsidRDefault="00630E09">
      <w:pPr>
        <w:pStyle w:val="Bullet1"/>
        <w:spacing w:before="0" w:after="160" w:line="259" w:lineRule="auto"/>
      </w:pPr>
      <w:r>
        <w:t>if you need help with big changes coming up in your life, like starting or finishing school or starting a new job.</w:t>
      </w:r>
    </w:p>
    <w:p w14:paraId="399AADD3" w14:textId="28D6A670" w:rsidR="00630E09" w:rsidRDefault="00630E09" w:rsidP="0028700F">
      <w:pPr>
        <w:pStyle w:val="Heading4"/>
      </w:pPr>
      <w:r>
        <w:t xml:space="preserve">Will we </w:t>
      </w:r>
      <w:r w:rsidR="00F402BC">
        <w:t>change</w:t>
      </w:r>
      <w:r>
        <w:t xml:space="preserve"> your plan after a check-in?</w:t>
      </w:r>
    </w:p>
    <w:p w14:paraId="7E0B41E7" w14:textId="705F01BC" w:rsidR="00630E09" w:rsidRDefault="00630E09" w:rsidP="006E0F3A">
      <w:r>
        <w:t xml:space="preserve">If the check-in shows your plan is working well for you, we usually won’t need to </w:t>
      </w:r>
      <w:r w:rsidR="00F402BC">
        <w:t xml:space="preserve">make any changes to your plan. </w:t>
      </w:r>
      <w:r>
        <w:t>Your plan will continue. We’ll touch base at your next check-in to see if your plan still meets your needs.</w:t>
      </w:r>
    </w:p>
    <w:p w14:paraId="10EC3B59" w14:textId="46C141FE" w:rsidR="00630E09" w:rsidRPr="00366932" w:rsidRDefault="00630E09" w:rsidP="006E0F3A">
      <w:r>
        <w:t xml:space="preserve">If the check-in shows your plan doesn’t meet your needs, we may need to </w:t>
      </w:r>
      <w:r w:rsidR="001A0BC6">
        <w:t>change your plan</w:t>
      </w:r>
      <w:r w:rsidR="009661E5">
        <w:t>.</w:t>
      </w:r>
      <w:r>
        <w:t xml:space="preserve"> This means </w:t>
      </w:r>
      <w:r w:rsidR="00117CF6" w:rsidRPr="00366932">
        <w:t>we could vary your plan to make changes</w:t>
      </w:r>
      <w:r w:rsidR="009661E5" w:rsidRPr="00366932">
        <w:t xml:space="preserve">, or we might need to reassess </w:t>
      </w:r>
      <w:r w:rsidRPr="00366932">
        <w:t xml:space="preserve">your </w:t>
      </w:r>
      <w:r w:rsidR="00937A71" w:rsidRPr="00366932">
        <w:t xml:space="preserve">current </w:t>
      </w:r>
      <w:r w:rsidRPr="00366932">
        <w:t xml:space="preserve">plan </w:t>
      </w:r>
      <w:r w:rsidR="009661E5" w:rsidRPr="00366932">
        <w:t>and</w:t>
      </w:r>
      <w:r w:rsidRPr="00366932">
        <w:t xml:space="preserve"> replace it with a new one.</w:t>
      </w:r>
    </w:p>
    <w:p w14:paraId="51AD85B2" w14:textId="10F5B8AC" w:rsidR="00630E09" w:rsidRDefault="00630E09" w:rsidP="0028700F">
      <w:r w:rsidRPr="00366932">
        <w:t>There’s also a date we need to do a plan re</w:t>
      </w:r>
      <w:r w:rsidR="00937A71" w:rsidRPr="00366932">
        <w:t>assessment</w:t>
      </w:r>
      <w:r w:rsidRPr="00366932">
        <w:t>, even if you don’t need any changes to your plan.</w:t>
      </w:r>
      <w:r w:rsidRPr="00366932">
        <w:rPr>
          <w:rStyle w:val="EndnoteReference"/>
        </w:rPr>
        <w:endnoteReference w:id="46"/>
      </w:r>
      <w:r w:rsidRPr="00366932">
        <w:t xml:space="preserve"> This is shown on your plan as the ‘</w:t>
      </w:r>
      <w:r w:rsidR="00A73C6A" w:rsidRPr="00366932">
        <w:t xml:space="preserve">NDIS </w:t>
      </w:r>
      <w:r w:rsidRPr="00366932">
        <w:t>plan re</w:t>
      </w:r>
      <w:r w:rsidR="00937A71" w:rsidRPr="00366932">
        <w:t>assessment</w:t>
      </w:r>
      <w:r w:rsidRPr="00366932">
        <w:t xml:space="preserve"> </w:t>
      </w:r>
      <w:r w:rsidR="00A73C6A" w:rsidRPr="00366932">
        <w:t xml:space="preserve">due </w:t>
      </w:r>
      <w:r w:rsidRPr="00366932">
        <w:t>date’.</w:t>
      </w:r>
    </w:p>
    <w:p w14:paraId="08EED8A1" w14:textId="2B750B9F" w:rsidR="00630E09" w:rsidRPr="008A12C7" w:rsidRDefault="00630E09" w:rsidP="0028700F">
      <w:r>
        <w:t xml:space="preserve">We’ll check-in with you and create </w:t>
      </w:r>
      <w:r w:rsidRPr="004813EF">
        <w:t xml:space="preserve">your new plan before this date. If your plan is working well for you and your supports still meet </w:t>
      </w:r>
      <w:r w:rsidRPr="008A12C7">
        <w:t xml:space="preserve">the </w:t>
      </w:r>
      <w:hyperlink r:id="rId42" w:anchor="how-ndis-supports-work" w:history="1">
        <w:r w:rsidRPr="008A12C7">
          <w:rPr>
            <w:rStyle w:val="Hyperlink"/>
          </w:rPr>
          <w:t>NDIS funding criteria</w:t>
        </w:r>
      </w:hyperlink>
      <w:r w:rsidRPr="008A12C7">
        <w:t>, we could give you a new plan with the same supports. Your new plan might also have less supports if there are some you no longer need. Or you might need a plan with more support</w:t>
      </w:r>
      <w:r w:rsidR="00A9020A" w:rsidRPr="008A12C7">
        <w:t>.</w:t>
      </w:r>
    </w:p>
    <w:p w14:paraId="628BC109" w14:textId="6B60D0E0" w:rsidR="00630E09" w:rsidRDefault="00630E09" w:rsidP="002E384C">
      <w:r w:rsidRPr="008A12C7">
        <w:t xml:space="preserve">We’ll make this decision based on your support needs, the principles we follow to create your plan and the </w:t>
      </w:r>
      <w:hyperlink r:id="rId43" w:anchor="how-ndis-supports-work" w:history="1">
        <w:r w:rsidRPr="007A2413">
          <w:rPr>
            <w:rStyle w:val="Hyperlink"/>
          </w:rPr>
          <w:t>NDIS funding criteria.</w:t>
        </w:r>
      </w:hyperlink>
    </w:p>
    <w:p w14:paraId="05A4B9A0" w14:textId="0D0029EE" w:rsidR="00630E09" w:rsidRDefault="00630E09" w:rsidP="0028700F">
      <w:r w:rsidRPr="0017620E">
        <w:t>We’ll check each support is reasonable and necessary individually, as well as when considered as a package.</w:t>
      </w:r>
    </w:p>
    <w:p w14:paraId="532B90F2" w14:textId="57A289B7" w:rsidR="00636711" w:rsidRDefault="00BA3D9D" w:rsidP="0028700F">
      <w:r>
        <w:t xml:space="preserve">Learn more </w:t>
      </w:r>
      <w:r w:rsidRPr="00E50E70">
        <w:t xml:space="preserve">about </w:t>
      </w:r>
      <w:hyperlink r:id="rId44" w:anchor="your-plan" w:history="1">
        <w:r w:rsidRPr="00E50E70">
          <w:rPr>
            <w:rStyle w:val="Hyperlink"/>
          </w:rPr>
          <w:t>changing your plan</w:t>
        </w:r>
      </w:hyperlink>
      <w:r w:rsidRPr="00E50E70">
        <w:t>.</w:t>
      </w:r>
    </w:p>
    <w:p w14:paraId="72D53284" w14:textId="77777777" w:rsidR="00630E09" w:rsidRPr="006556C9" w:rsidRDefault="00630E09" w:rsidP="006E0F3A">
      <w:pPr>
        <w:rPr>
          <w:rStyle w:val="Emphasis"/>
        </w:rPr>
      </w:pPr>
      <w:r w:rsidRPr="006556C9">
        <w:rPr>
          <w:rStyle w:val="Emphasis"/>
        </w:rPr>
        <w:t>Example 1</w:t>
      </w:r>
    </w:p>
    <w:p w14:paraId="77FFEC28" w14:textId="348C439D" w:rsidR="00630E09" w:rsidRDefault="00630E09" w:rsidP="006E0F3A">
      <w:r>
        <w:t xml:space="preserve">Kath is 3 months into her first plan, but she hasn’t used any funding yet. Kath’s </w:t>
      </w:r>
      <w:r w:rsidR="00CF353B">
        <w:t>l</w:t>
      </w:r>
      <w:r>
        <w:t xml:space="preserve">ocal </w:t>
      </w:r>
      <w:r w:rsidR="00CF353B">
        <w:t>a</w:t>
      </w:r>
      <w:r>
        <w:t xml:space="preserve">rea </w:t>
      </w:r>
      <w:r w:rsidR="00CF353B">
        <w:t>c</w:t>
      </w:r>
      <w:r>
        <w:t>oordinator calls her and asks if we can help her in any way.</w:t>
      </w:r>
    </w:p>
    <w:p w14:paraId="3013C4A0" w14:textId="153E8FAE" w:rsidR="00630E09" w:rsidRDefault="00630E09" w:rsidP="006E0F3A">
      <w:r>
        <w:t xml:space="preserve">Kath is self-managing her funding, and has been using her supports. But she’s not too sure how to claim the funding through </w:t>
      </w:r>
      <w:r w:rsidRPr="00366932">
        <w:t xml:space="preserve">the my </w:t>
      </w:r>
      <w:r w:rsidR="000F41A9" w:rsidRPr="00366932">
        <w:t xml:space="preserve">NDIS </w:t>
      </w:r>
      <w:r w:rsidRPr="00366932">
        <w:t>portal</w:t>
      </w:r>
      <w:r w:rsidR="000F41A9" w:rsidRPr="00366932">
        <w:t xml:space="preserve"> and </w:t>
      </w:r>
      <w:r w:rsidR="005A1EAB" w:rsidRPr="00366932">
        <w:t>a</w:t>
      </w:r>
      <w:r w:rsidR="000F41A9" w:rsidRPr="00366932">
        <w:t>pp</w:t>
      </w:r>
      <w:r w:rsidRPr="00366932">
        <w:t>. Kath’s</w:t>
      </w:r>
      <w:r>
        <w:t xml:space="preserve"> </w:t>
      </w:r>
      <w:r w:rsidR="00CF353B">
        <w:t>l</w:t>
      </w:r>
      <w:r>
        <w:t xml:space="preserve">ocal </w:t>
      </w:r>
      <w:r w:rsidR="00CF353B">
        <w:t>a</w:t>
      </w:r>
      <w:r>
        <w:t xml:space="preserve">rea </w:t>
      </w:r>
      <w:r w:rsidR="00CF353B">
        <w:t>c</w:t>
      </w:r>
      <w:r>
        <w:t>oordinator teaches her the process step-by-step.</w:t>
      </w:r>
    </w:p>
    <w:p w14:paraId="016AFEFA" w14:textId="77777777" w:rsidR="00630E09" w:rsidRDefault="00630E09" w:rsidP="006E0F3A">
      <w:r>
        <w:t>Kath’s plan will continue, as she doesn’t need any changes to her supports.</w:t>
      </w:r>
    </w:p>
    <w:p w14:paraId="00C46FED" w14:textId="77777777" w:rsidR="00630E09" w:rsidRPr="006556C9" w:rsidRDefault="00630E09" w:rsidP="006E0F3A">
      <w:pPr>
        <w:rPr>
          <w:rStyle w:val="Emphasis"/>
        </w:rPr>
      </w:pPr>
      <w:r w:rsidRPr="006556C9">
        <w:rPr>
          <w:rStyle w:val="Emphasis"/>
        </w:rPr>
        <w:t>Example 2</w:t>
      </w:r>
    </w:p>
    <w:p w14:paraId="0B0685EF" w14:textId="77777777" w:rsidR="00630E09" w:rsidRDefault="00630E09" w:rsidP="006E0F3A">
      <w:r>
        <w:t>Artem is 18 months into his plan. His planner notices Artem has been using a lot more funding in the past month.</w:t>
      </w:r>
    </w:p>
    <w:p w14:paraId="144CCE98" w14:textId="77777777" w:rsidR="00630E09" w:rsidRDefault="00630E09" w:rsidP="006E0F3A">
      <w:r>
        <w:t>Artem’s planner contacts him to check if there are any issues. Artem tells his planner how his parents suddenly became sick, so he’s had to use more paid supports for the past month. His parents probably won’t be able to support him for some time.</w:t>
      </w:r>
    </w:p>
    <w:p w14:paraId="619E6139" w14:textId="77777777" w:rsidR="00630E09" w:rsidRDefault="00630E09" w:rsidP="006E0F3A">
      <w:r>
        <w:t>Artem and his planner discuss his situation. Artem’s planner decides Artem needs a new plan with different supports. Artem’s current plan doesn’t meet his needs due to his change in circumstances.</w:t>
      </w:r>
    </w:p>
    <w:p w14:paraId="38BB0BC7" w14:textId="4B089058" w:rsidR="00826A60" w:rsidRDefault="00630E09" w:rsidP="00826A60">
      <w:r w:rsidRPr="00366932">
        <w:t xml:space="preserve">Artem’s </w:t>
      </w:r>
      <w:r w:rsidR="00CB3DD2" w:rsidRPr="00366932">
        <w:t>planner explores the changes Artem needs in his plan. His planner will let Artem know the evidence we’ll need to support the changes and how to give us this information. We’ll then work with Artem to approve a new plan with different supports for his new situation</w:t>
      </w:r>
      <w:r w:rsidRPr="00366932">
        <w:t>.</w:t>
      </w:r>
      <w:r w:rsidR="00826A60">
        <w:br w:type="page"/>
      </w:r>
    </w:p>
    <w:p w14:paraId="14F1F8C7" w14:textId="742B35C7" w:rsidR="00630E09" w:rsidRDefault="00630E09" w:rsidP="003B615A">
      <w:pPr>
        <w:pStyle w:val="Heading3"/>
      </w:pPr>
      <w:r>
        <w:t>What if your situation changes during your plan?</w:t>
      </w:r>
    </w:p>
    <w:p w14:paraId="21E1B094" w14:textId="77777777" w:rsidR="00630E09" w:rsidRPr="00EE48EC" w:rsidRDefault="00630E09" w:rsidP="00EE48EC">
      <w:r w:rsidRPr="00EE48EC">
        <w:t xml:space="preserve">You must let us know </w:t>
      </w:r>
      <w:r>
        <w:t>if something happens</w:t>
      </w:r>
      <w:r w:rsidRPr="00EE48EC">
        <w:t xml:space="preserve"> or your situation </w:t>
      </w:r>
      <w:r>
        <w:t>changes</w:t>
      </w:r>
      <w:r w:rsidRPr="00EE48EC">
        <w:t xml:space="preserve">, if it </w:t>
      </w:r>
      <w:r>
        <w:t>might</w:t>
      </w:r>
      <w:r w:rsidRPr="00EE48EC">
        <w:t xml:space="preserve"> affect:</w:t>
      </w:r>
      <w:r w:rsidRPr="00EE48EC">
        <w:rPr>
          <w:vertAlign w:val="superscript"/>
        </w:rPr>
        <w:endnoteReference w:id="47"/>
      </w:r>
    </w:p>
    <w:p w14:paraId="6A3FDFC6" w14:textId="77777777" w:rsidR="00630E09" w:rsidRPr="00EE48EC" w:rsidRDefault="00630E09" w:rsidP="00EE48EC">
      <w:pPr>
        <w:pStyle w:val="Bullet1"/>
      </w:pPr>
      <w:r w:rsidRPr="00EE48EC">
        <w:t>your plan</w:t>
      </w:r>
    </w:p>
    <w:p w14:paraId="2F78B01B" w14:textId="77777777" w:rsidR="00630E09" w:rsidRPr="00EE48EC" w:rsidRDefault="00630E09" w:rsidP="00EE48EC">
      <w:pPr>
        <w:pStyle w:val="Bullet1"/>
      </w:pPr>
      <w:r>
        <w:t>whether you’re still eligible for the NDIS.</w:t>
      </w:r>
    </w:p>
    <w:p w14:paraId="4408DB58" w14:textId="77777777" w:rsidR="00630E09" w:rsidRDefault="00630E09" w:rsidP="00EE48EC">
      <w:r>
        <w:t>You must also let us know if it’s likely one of these changes will happen in the future.</w:t>
      </w:r>
      <w:r>
        <w:rPr>
          <w:rStyle w:val="EndnoteReference"/>
        </w:rPr>
        <w:endnoteReference w:id="48"/>
      </w:r>
    </w:p>
    <w:p w14:paraId="22D38926" w14:textId="77777777" w:rsidR="00630E09" w:rsidRDefault="00630E09" w:rsidP="00EE48EC">
      <w:r>
        <w:t>This could include changes like if:</w:t>
      </w:r>
    </w:p>
    <w:p w14:paraId="284149E7" w14:textId="77777777" w:rsidR="00630E09" w:rsidRDefault="00630E09" w:rsidP="00EE48EC">
      <w:pPr>
        <w:pStyle w:val="Bullet1"/>
      </w:pPr>
      <w:r>
        <w:t>there are significant changes in the support your family and friends provide</w:t>
      </w:r>
    </w:p>
    <w:p w14:paraId="6BBCE740" w14:textId="77777777" w:rsidR="00630E09" w:rsidRDefault="00630E09" w:rsidP="00EE48EC">
      <w:pPr>
        <w:pStyle w:val="Bullet1"/>
      </w:pPr>
      <w:r>
        <w:t>your condition improves or gets worse, meaning you need more or less support</w:t>
      </w:r>
    </w:p>
    <w:p w14:paraId="49007544" w14:textId="77777777" w:rsidR="00630E09" w:rsidRDefault="00630E09" w:rsidP="00EE48EC">
      <w:pPr>
        <w:pStyle w:val="Bullet1"/>
      </w:pPr>
      <w:r>
        <w:t>you’re starting a new job and need new or different support at work</w:t>
      </w:r>
    </w:p>
    <w:p w14:paraId="319F84A6" w14:textId="77777777" w:rsidR="00630E09" w:rsidRDefault="00630E09" w:rsidP="00EE48EC">
      <w:pPr>
        <w:pStyle w:val="Bullet1"/>
      </w:pPr>
      <w:r>
        <w:t>you’re going overseas for a long period of time or you’re moving overseas</w:t>
      </w:r>
    </w:p>
    <w:p w14:paraId="4FB0B111" w14:textId="77777777" w:rsidR="00630E09" w:rsidRDefault="00630E09" w:rsidP="00EE48EC">
      <w:pPr>
        <w:pStyle w:val="Bullet1"/>
      </w:pPr>
      <w:r>
        <w:t>you’re moving out of aged care or other residential accommodation, and you need different support in your new home</w:t>
      </w:r>
    </w:p>
    <w:p w14:paraId="4885AE12" w14:textId="77777777" w:rsidR="00630E09" w:rsidRDefault="00630E09" w:rsidP="00107F95">
      <w:pPr>
        <w:pStyle w:val="Bullet1"/>
      </w:pPr>
      <w:r w:rsidRPr="00107F95">
        <w:t>you receive or claim compensation for an accident or illness related to your disability</w:t>
      </w:r>
      <w:r>
        <w:t>.</w:t>
      </w:r>
    </w:p>
    <w:p w14:paraId="4B73BAA9" w14:textId="1615F765" w:rsidR="00630E09" w:rsidRDefault="00630E09" w:rsidP="00992764">
      <w:r>
        <w:t xml:space="preserve">These changes don’t always mean </w:t>
      </w:r>
      <w:r w:rsidR="00B248CA">
        <w:t xml:space="preserve">you’ll need a </w:t>
      </w:r>
      <w:r w:rsidR="000B6C7F">
        <w:t xml:space="preserve">change </w:t>
      </w:r>
      <w:r w:rsidR="00B248CA">
        <w:t xml:space="preserve">to </w:t>
      </w:r>
      <w:r w:rsidR="000B6C7F">
        <w:t>your</w:t>
      </w:r>
      <w:r>
        <w:t xml:space="preserve"> plan. But y</w:t>
      </w:r>
      <w:r w:rsidRPr="00EE48EC">
        <w:t xml:space="preserve">ou must </w:t>
      </w:r>
      <w:r>
        <w:t xml:space="preserve">still </w:t>
      </w:r>
      <w:r w:rsidRPr="00EE48EC">
        <w:t>let us know about these change</w:t>
      </w:r>
      <w:r>
        <w:t>s as soon as you reasonably can,</w:t>
      </w:r>
      <w:r w:rsidRPr="00EE48EC">
        <w:t xml:space="preserve"> after you know about </w:t>
      </w:r>
      <w:r>
        <w:t>them</w:t>
      </w:r>
      <w:r w:rsidRPr="00EE48EC">
        <w:t>.</w:t>
      </w:r>
      <w:r>
        <w:rPr>
          <w:rStyle w:val="EndnoteReference"/>
        </w:rPr>
        <w:endnoteReference w:id="49"/>
      </w:r>
    </w:p>
    <w:p w14:paraId="31CCC23B" w14:textId="3E49FB6A" w:rsidR="00630E09" w:rsidRDefault="00630E09" w:rsidP="00992764">
      <w:r w:rsidRPr="00EE48EC">
        <w:t xml:space="preserve">We have a </w:t>
      </w:r>
      <w:hyperlink r:id="rId45" w:history="1">
        <w:r w:rsidRPr="00EE48EC">
          <w:rPr>
            <w:rStyle w:val="Hyperlink"/>
          </w:rPr>
          <w:t>form you can complete</w:t>
        </w:r>
      </w:hyperlink>
      <w:r w:rsidRPr="00EE48EC">
        <w:t>, or you can let us know</w:t>
      </w:r>
      <w:r w:rsidR="000C47EB">
        <w:t xml:space="preserve"> during your check-in, </w:t>
      </w:r>
      <w:r w:rsidRPr="00EE48EC">
        <w:t>in person or over the phone.</w:t>
      </w:r>
    </w:p>
    <w:p w14:paraId="118D952A" w14:textId="22966B1E" w:rsidR="00CE2F9A" w:rsidRDefault="00630E09" w:rsidP="00CE2F9A">
      <w:r>
        <w:t>You should also let us know if you change your contact details, such as your phone number, email</w:t>
      </w:r>
      <w:r w:rsidR="005B31DA">
        <w:t>,</w:t>
      </w:r>
      <w:r>
        <w:t xml:space="preserve"> or your home or postal address.</w:t>
      </w:r>
    </w:p>
    <w:p w14:paraId="2D8A8A9C" w14:textId="6E320F9B" w:rsidR="00630E09" w:rsidRDefault="00630E09" w:rsidP="00D04539">
      <w:pPr>
        <w:pStyle w:val="Heading4"/>
      </w:pPr>
      <w:r>
        <w:t>What if your new situation means your plan no longer meets your needs?</w:t>
      </w:r>
    </w:p>
    <w:p w14:paraId="36F45FE2" w14:textId="77777777" w:rsidR="00630E09" w:rsidRDefault="00630E09" w:rsidP="003C2D2F">
      <w:r>
        <w:t>Sometimes your plan may no longer meet your needs, after something happens or your situation changes.</w:t>
      </w:r>
    </w:p>
    <w:p w14:paraId="580F3971" w14:textId="77777777" w:rsidR="00630E09" w:rsidRDefault="00630E09" w:rsidP="003C2D2F">
      <w:r>
        <w:t>For example, you may need to replace assistive technology if it starts breaking down. Or, you may need paid personal care supports if your usual informal carers can’t support you anymore.</w:t>
      </w:r>
    </w:p>
    <w:p w14:paraId="5B1B83CF" w14:textId="049CA647" w:rsidR="00630E09" w:rsidRDefault="00630E09" w:rsidP="003C2D2F">
      <w:r>
        <w:t xml:space="preserve">If so, you can ask us to </w:t>
      </w:r>
      <w:r w:rsidR="000B6C7F">
        <w:t>change your</w:t>
      </w:r>
      <w:r>
        <w:t xml:space="preserve"> plan.</w:t>
      </w:r>
    </w:p>
    <w:p w14:paraId="2CC0137C" w14:textId="72A62ACE" w:rsidR="00826A60" w:rsidRDefault="00DA4F5E" w:rsidP="00826A60">
      <w:r>
        <w:t xml:space="preserve">Learn more </w:t>
      </w:r>
      <w:r w:rsidRPr="00E50E70">
        <w:t xml:space="preserve">about </w:t>
      </w:r>
      <w:hyperlink r:id="rId46" w:anchor="your-plan" w:history="1">
        <w:r w:rsidRPr="00E50E70">
          <w:rPr>
            <w:rStyle w:val="Hyperlink"/>
          </w:rPr>
          <w:t>asking to change your plan</w:t>
        </w:r>
      </w:hyperlink>
      <w:r w:rsidRPr="00F119B2">
        <w:t>.</w:t>
      </w:r>
      <w:bookmarkStart w:id="27" w:name="_When_can’t_you"/>
      <w:bookmarkEnd w:id="27"/>
      <w:r w:rsidR="00826A60">
        <w:br w:type="page"/>
      </w:r>
    </w:p>
    <w:p w14:paraId="13326641" w14:textId="0C297026" w:rsidR="00630E09" w:rsidRDefault="00630E09" w:rsidP="00992764">
      <w:pPr>
        <w:pStyle w:val="Heading2"/>
      </w:pPr>
      <w:r>
        <w:t>When can’t you use your plan?</w:t>
      </w:r>
    </w:p>
    <w:p w14:paraId="0F899113" w14:textId="77777777" w:rsidR="00630E09" w:rsidRPr="000F5936" w:rsidRDefault="00630E09" w:rsidP="000F5936">
      <w:r w:rsidRPr="000F5936">
        <w:t>Sometimes we may need to suspend your plan. This means</w:t>
      </w:r>
      <w:r>
        <w:t xml:space="preserve"> your plan will continue, but</w:t>
      </w:r>
      <w:r w:rsidRPr="000F5936">
        <w:t xml:space="preserve"> you won’t be able to </w:t>
      </w:r>
      <w:r>
        <w:t>use</w:t>
      </w:r>
      <w:r w:rsidRPr="000F5936">
        <w:t xml:space="preserve"> your supports for a period of time.</w:t>
      </w:r>
      <w:r w:rsidRPr="000F5936">
        <w:rPr>
          <w:vertAlign w:val="superscript"/>
        </w:rPr>
        <w:endnoteReference w:id="50"/>
      </w:r>
    </w:p>
    <w:p w14:paraId="2B8F47FE" w14:textId="77777777" w:rsidR="00630E09" w:rsidRPr="000F5936" w:rsidRDefault="00630E09" w:rsidP="000F5936">
      <w:r w:rsidRPr="000F5936">
        <w:t>We’ll suspend your plan after:</w:t>
      </w:r>
    </w:p>
    <w:p w14:paraId="32C996B1" w14:textId="77777777" w:rsidR="00630E09" w:rsidRPr="000F5936" w:rsidRDefault="00630E09" w:rsidP="000F5936">
      <w:pPr>
        <w:pStyle w:val="Bullet1"/>
      </w:pPr>
      <w:r w:rsidRPr="000F5936">
        <w:t xml:space="preserve">you’re outside Australia </w:t>
      </w:r>
      <w:r>
        <w:t>for</w:t>
      </w:r>
      <w:r w:rsidRPr="000F5936">
        <w:t xml:space="preserve"> more than 6 weeks, unless </w:t>
      </w:r>
      <w:hyperlink w:anchor="_When_can_you" w:history="1">
        <w:r w:rsidRPr="006D3D5D">
          <w:rPr>
            <w:rStyle w:val="Hyperlink"/>
          </w:rPr>
          <w:t>we give you more time</w:t>
        </w:r>
      </w:hyperlink>
      <w:r w:rsidRPr="000F5936">
        <w:rPr>
          <w:vertAlign w:val="superscript"/>
        </w:rPr>
        <w:endnoteReference w:id="51"/>
      </w:r>
    </w:p>
    <w:p w14:paraId="7AA6DFB6" w14:textId="77777777" w:rsidR="00630E09" w:rsidRPr="000F5936" w:rsidRDefault="008E0D4A" w:rsidP="000B601E">
      <w:pPr>
        <w:pStyle w:val="Bullet1"/>
      </w:pPr>
      <w:hyperlink r:id="rId47" w:history="1">
        <w:r w:rsidR="00630E09" w:rsidRPr="00274DDE">
          <w:rPr>
            <w:rStyle w:val="Hyperlink"/>
          </w:rPr>
          <w:t>you don’t claim compensation</w:t>
        </w:r>
      </w:hyperlink>
      <w:r w:rsidR="00630E09">
        <w:t xml:space="preserve"> you’re entitled to after we ask you to, for example after you’ve sustained an injury.</w:t>
      </w:r>
      <w:r w:rsidR="00630E09" w:rsidRPr="000F5936">
        <w:rPr>
          <w:vertAlign w:val="superscript"/>
        </w:rPr>
        <w:endnoteReference w:id="52"/>
      </w:r>
    </w:p>
    <w:p w14:paraId="6EE13A08" w14:textId="77777777" w:rsidR="00630E09" w:rsidRPr="000F5936" w:rsidRDefault="00630E09" w:rsidP="000F5936">
      <w:r w:rsidRPr="000F5936">
        <w:t>We’ll let you know if we</w:t>
      </w:r>
      <w:r>
        <w:t>’re going to suspend your plan.</w:t>
      </w:r>
    </w:p>
    <w:p w14:paraId="517C3AEB" w14:textId="77777777" w:rsidR="00630E09" w:rsidRPr="000F5936" w:rsidRDefault="00630E09" w:rsidP="000F5936">
      <w:r w:rsidRPr="000F5936">
        <w:t xml:space="preserve">If you go overseas, you can still </w:t>
      </w:r>
      <w:r>
        <w:t>use</w:t>
      </w:r>
      <w:r w:rsidRPr="000F5936">
        <w:t xml:space="preserve"> your supports and funding for up to 6 weeks</w:t>
      </w:r>
      <w:r>
        <w:t xml:space="preserve"> (or longer if we give you more time)</w:t>
      </w:r>
      <w:r w:rsidRPr="000F5936">
        <w:t xml:space="preserve">. We call this </w:t>
      </w:r>
      <w:r>
        <w:t>a ‘</w:t>
      </w:r>
      <w:r w:rsidRPr="000F5936">
        <w:t>grace period</w:t>
      </w:r>
      <w:r>
        <w:t>’</w:t>
      </w:r>
      <w:r w:rsidRPr="000F5936">
        <w:t>.</w:t>
      </w:r>
    </w:p>
    <w:p w14:paraId="25ED2682" w14:textId="77777777" w:rsidR="00630E09" w:rsidRPr="000F5936" w:rsidRDefault="00630E09" w:rsidP="000F5936">
      <w:r w:rsidRPr="000F5936">
        <w:t xml:space="preserve">You’ll probably need to have your funding self-managed or plan-managed if you need to use your funding overseas. This is because your NDIS registered providers usually don’t support people in other countries. </w:t>
      </w:r>
      <w:r>
        <w:t>You’ll also need to claim your funding in Australian dollars.</w:t>
      </w:r>
    </w:p>
    <w:p w14:paraId="15EB1A9A" w14:textId="5CA13B92" w:rsidR="00477769" w:rsidRDefault="00630E09" w:rsidP="000F5936">
      <w:r w:rsidRPr="000F5936">
        <w:t xml:space="preserve">If you need to change your plan management while you’re overseas, let us know and we can </w:t>
      </w:r>
      <w:hyperlink r:id="rId48" w:anchor="your-plan" w:history="1">
        <w:r w:rsidR="005B0355" w:rsidRPr="00E50E70">
          <w:rPr>
            <w:rStyle w:val="Hyperlink"/>
          </w:rPr>
          <w:t>change</w:t>
        </w:r>
        <w:r w:rsidR="00140E1F" w:rsidRPr="00E50E70">
          <w:rPr>
            <w:rStyle w:val="Hyperlink"/>
          </w:rPr>
          <w:t xml:space="preserve"> your plan</w:t>
        </w:r>
      </w:hyperlink>
      <w:r w:rsidRPr="00E50E70">
        <w:t>.</w:t>
      </w:r>
    </w:p>
    <w:p w14:paraId="77684375" w14:textId="77777777" w:rsidR="00630E09" w:rsidRPr="000F5936" w:rsidRDefault="00630E09" w:rsidP="00F37067">
      <w:pPr>
        <w:pStyle w:val="Heading3"/>
      </w:pPr>
      <w:r w:rsidRPr="000F5936">
        <w:t>What happens if we suspend your plan?</w:t>
      </w:r>
    </w:p>
    <w:p w14:paraId="75F0E493" w14:textId="77777777" w:rsidR="00630E09" w:rsidRPr="000F5936" w:rsidRDefault="00630E09" w:rsidP="000F5936">
      <w:r w:rsidRPr="000F5936">
        <w:t>We can’t pay any funding for NDIS supports while your plan is suspended.</w:t>
      </w:r>
      <w:r w:rsidRPr="000F5936">
        <w:rPr>
          <w:vertAlign w:val="superscript"/>
        </w:rPr>
        <w:endnoteReference w:id="53"/>
      </w:r>
      <w:r w:rsidRPr="000F5936">
        <w:t xml:space="preserve"> Your service providers also won’t be able to claim for services provided to you.</w:t>
      </w:r>
    </w:p>
    <w:p w14:paraId="357DCC05" w14:textId="4F64088F" w:rsidR="00630E09" w:rsidRPr="000F5936" w:rsidRDefault="00630E09" w:rsidP="00086D9C">
      <w:r w:rsidRPr="000F5936">
        <w:t xml:space="preserve">You can’t ask for </w:t>
      </w:r>
      <w:r w:rsidRPr="00F119B2">
        <w:t xml:space="preserve">a </w:t>
      </w:r>
      <w:hyperlink r:id="rId49" w:anchor="your-plan" w:history="1">
        <w:r w:rsidR="00B5414F" w:rsidRPr="00E50E70">
          <w:rPr>
            <w:rStyle w:val="Hyperlink"/>
          </w:rPr>
          <w:t xml:space="preserve">change to your </w:t>
        </w:r>
        <w:r w:rsidRPr="00E50E70">
          <w:rPr>
            <w:rStyle w:val="Hyperlink"/>
          </w:rPr>
          <w:t>plan</w:t>
        </w:r>
      </w:hyperlink>
      <w:r w:rsidRPr="00E50E70">
        <w:t xml:space="preserve"> w</w:t>
      </w:r>
      <w:r w:rsidRPr="00F119B2">
        <w:t>hile</w:t>
      </w:r>
      <w:r w:rsidRPr="000F5936">
        <w:t xml:space="preserve"> your plan is suspended.</w:t>
      </w:r>
      <w:r w:rsidRPr="000F5936">
        <w:rPr>
          <w:vertAlign w:val="superscript"/>
        </w:rPr>
        <w:endnoteReference w:id="54"/>
      </w:r>
    </w:p>
    <w:p w14:paraId="3608B5F5" w14:textId="58779ACC" w:rsidR="00630E09" w:rsidRPr="000F5936" w:rsidRDefault="00630E09" w:rsidP="000F5936">
      <w:r>
        <w:t>A</w:t>
      </w:r>
      <w:r w:rsidRPr="000F5936">
        <w:t xml:space="preserve">n </w:t>
      </w:r>
      <w:r w:rsidR="00156CBA">
        <w:t>e</w:t>
      </w:r>
      <w:r w:rsidRPr="000F5936">
        <w:t xml:space="preserve">arly </w:t>
      </w:r>
      <w:r w:rsidR="00156CBA">
        <w:t>c</w:t>
      </w:r>
      <w:r w:rsidRPr="000F5936">
        <w:t xml:space="preserve">hildhood </w:t>
      </w:r>
      <w:r w:rsidR="00156CBA">
        <w:t>p</w:t>
      </w:r>
      <w:r w:rsidRPr="000F5936">
        <w:t xml:space="preserve">artner or </w:t>
      </w:r>
      <w:r w:rsidR="00156CBA">
        <w:t>l</w:t>
      </w:r>
      <w:r w:rsidRPr="000F5936">
        <w:t xml:space="preserve">ocal </w:t>
      </w:r>
      <w:r w:rsidR="00156CBA">
        <w:t>a</w:t>
      </w:r>
      <w:r w:rsidRPr="000F5936">
        <w:t xml:space="preserve">rea </w:t>
      </w:r>
      <w:r w:rsidR="00156CBA">
        <w:t>c</w:t>
      </w:r>
      <w:r w:rsidRPr="000F5936">
        <w:t>oordinator</w:t>
      </w:r>
      <w:r>
        <w:t xml:space="preserve"> also doesn’t need to help you connect to other services while your plan is suspended. But w</w:t>
      </w:r>
      <w:r w:rsidRPr="000F5936">
        <w:t>e can still do this if we think it’s appropriate.</w:t>
      </w:r>
      <w:r w:rsidRPr="000F5936">
        <w:rPr>
          <w:vertAlign w:val="superscript"/>
        </w:rPr>
        <w:endnoteReference w:id="55"/>
      </w:r>
    </w:p>
    <w:p w14:paraId="07393F31" w14:textId="7F7A6716" w:rsidR="00630E09" w:rsidRPr="000F5936" w:rsidRDefault="00630E09" w:rsidP="000F5936">
      <w:r w:rsidRPr="000F5936">
        <w:t xml:space="preserve">When we suspend your plan, we’ll send you a new plan that shows your funding is suspended. This plan will have no </w:t>
      </w:r>
      <w:r>
        <w:t>funded supports</w:t>
      </w:r>
      <w:r w:rsidRPr="000F5936">
        <w:t>.</w:t>
      </w:r>
    </w:p>
    <w:p w14:paraId="3A39DD58" w14:textId="77777777" w:rsidR="00630E09" w:rsidRPr="000F5936" w:rsidRDefault="00630E09" w:rsidP="000F5936">
      <w:r w:rsidRPr="000F5936">
        <w:t>If we suspend your plan while you’re overseas, we’ll create a new plan once you return to Australia.</w:t>
      </w:r>
      <w:r w:rsidRPr="000F5936">
        <w:rPr>
          <w:vertAlign w:val="superscript"/>
        </w:rPr>
        <w:endnoteReference w:id="56"/>
      </w:r>
      <w:r w:rsidRPr="000F5936">
        <w:t xml:space="preserve"> This means you can start using it again.</w:t>
      </w:r>
    </w:p>
    <w:p w14:paraId="58ED48B1" w14:textId="77777777" w:rsidR="00630E09" w:rsidRDefault="00630E09" w:rsidP="000F5936">
      <w:r w:rsidRPr="000F5936">
        <w:t>And if we suspend your plan because you haven’t claimed compensation, we’ll also create a new plan once you take action to claim it.</w:t>
      </w:r>
      <w:r w:rsidRPr="000F5936">
        <w:rPr>
          <w:vertAlign w:val="superscript"/>
        </w:rPr>
        <w:endnoteReference w:id="57"/>
      </w:r>
    </w:p>
    <w:p w14:paraId="220A9255" w14:textId="77777777" w:rsidR="00630E09" w:rsidRDefault="00630E09" w:rsidP="00782ED2">
      <w:pPr>
        <w:pStyle w:val="Heading4"/>
      </w:pPr>
      <w:r>
        <w:t>What if you don’t agree with your plan suspension?</w:t>
      </w:r>
    </w:p>
    <w:p w14:paraId="0A9C8D2A" w14:textId="77777777" w:rsidR="00630E09" w:rsidRDefault="00630E09" w:rsidP="00D8508A">
      <w:r w:rsidRPr="000F5936">
        <w:t xml:space="preserve">If we decide not to extend the </w:t>
      </w:r>
      <w:r>
        <w:t>grace period to use your funding overseas and you don’t agree</w:t>
      </w:r>
      <w:r w:rsidRPr="000F5936">
        <w:t>, you can ask for an internal review.</w:t>
      </w:r>
      <w:r w:rsidRPr="000F5936">
        <w:rPr>
          <w:vertAlign w:val="superscript"/>
        </w:rPr>
        <w:endnoteReference w:id="58"/>
      </w:r>
      <w:r>
        <w:t xml:space="preserve"> You’ll need to ask for an internal review within </w:t>
      </w:r>
      <w:r w:rsidRPr="00F37067">
        <w:rPr>
          <w:rStyle w:val="Emphasis"/>
        </w:rPr>
        <w:t>3 months</w:t>
      </w:r>
      <w:r>
        <w:t xml:space="preserve"> after we decide not to extend the grace period.</w:t>
      </w:r>
      <w:r>
        <w:rPr>
          <w:rStyle w:val="EndnoteReference"/>
        </w:rPr>
        <w:endnoteReference w:id="59"/>
      </w:r>
    </w:p>
    <w:p w14:paraId="32E04645" w14:textId="77777777" w:rsidR="00630E09" w:rsidRDefault="00630E09" w:rsidP="00D8508A">
      <w:r>
        <w:t>You can’t ask for an internal review if we suspend your plan because you haven’t claimed compensation.</w:t>
      </w:r>
    </w:p>
    <w:p w14:paraId="646484D5" w14:textId="27201E10" w:rsidR="008245BB" w:rsidRPr="000F5936" w:rsidRDefault="008245BB" w:rsidP="00D8508A">
      <w:r w:rsidRPr="000F5936">
        <w:t xml:space="preserve">Learn more </w:t>
      </w:r>
      <w:r w:rsidRPr="00EB0B58">
        <w:t xml:space="preserve">about </w:t>
      </w:r>
      <w:hyperlink r:id="rId50" w:anchor="reviewing-a-decision" w:history="1">
        <w:r w:rsidRPr="00EB0B58">
          <w:rPr>
            <w:rStyle w:val="Hyperlink"/>
          </w:rPr>
          <w:t>internal reviews.</w:t>
        </w:r>
      </w:hyperlink>
    </w:p>
    <w:p w14:paraId="23A65A46" w14:textId="77777777" w:rsidR="00630E09" w:rsidRPr="000F5936" w:rsidRDefault="00630E09" w:rsidP="00F37067">
      <w:pPr>
        <w:pStyle w:val="Heading3"/>
      </w:pPr>
      <w:bookmarkStart w:id="28" w:name="_When_can_you"/>
      <w:bookmarkEnd w:id="28"/>
      <w:r w:rsidRPr="000F5936">
        <w:t>When can you use your plan outside Australia for more than 6 weeks?</w:t>
      </w:r>
    </w:p>
    <w:p w14:paraId="3FE1F99C" w14:textId="77777777" w:rsidR="00630E09" w:rsidRPr="000F5936" w:rsidRDefault="00630E09" w:rsidP="000F5936">
      <w:r w:rsidRPr="000F5936">
        <w:t xml:space="preserve">In some situations, we can give you a longer grace period. If you think you’ll be outside Australia for more than 6 weeks and need to use your funding, </w:t>
      </w:r>
      <w:hyperlink r:id="rId51" w:history="1">
        <w:r w:rsidRPr="00FA4180">
          <w:rPr>
            <w:rStyle w:val="Hyperlink"/>
          </w:rPr>
          <w:t>contact us</w:t>
        </w:r>
      </w:hyperlink>
      <w:r w:rsidRPr="000F5936">
        <w:t xml:space="preserve">. We’ll let you know </w:t>
      </w:r>
      <w:r>
        <w:t>whether</w:t>
      </w:r>
      <w:r w:rsidRPr="000F5936">
        <w:t xml:space="preserve"> we’ll extend the grace period.</w:t>
      </w:r>
    </w:p>
    <w:p w14:paraId="5B31A8C4" w14:textId="77777777" w:rsidR="00630E09" w:rsidRPr="007016EF" w:rsidRDefault="00630E09" w:rsidP="000F5936">
      <w:r w:rsidRPr="007016EF">
        <w:t>If you know you’ll be overseas for more than 6 weeks, it’s a good idea to contact us before you leave Australia. Let us know:</w:t>
      </w:r>
    </w:p>
    <w:p w14:paraId="1B2451E7" w14:textId="77777777" w:rsidR="00630E09" w:rsidRPr="007016EF" w:rsidRDefault="00630E09" w:rsidP="000F5936">
      <w:pPr>
        <w:pStyle w:val="Bullet1"/>
      </w:pPr>
      <w:r>
        <w:t>how long you think you’ll be overseas</w:t>
      </w:r>
    </w:p>
    <w:p w14:paraId="5B66D791" w14:textId="77777777" w:rsidR="00630E09" w:rsidRPr="007016EF" w:rsidRDefault="00630E09" w:rsidP="000F5936">
      <w:pPr>
        <w:pStyle w:val="Bullet1"/>
      </w:pPr>
      <w:r>
        <w:t>why you’re going overseas</w:t>
      </w:r>
    </w:p>
    <w:p w14:paraId="1368CEEA" w14:textId="77777777" w:rsidR="00630E09" w:rsidRPr="007016EF" w:rsidRDefault="00630E09" w:rsidP="000F5936">
      <w:pPr>
        <w:pStyle w:val="Bullet1"/>
      </w:pPr>
      <w:r>
        <w:t>what supports you need when you’re overseas</w:t>
      </w:r>
    </w:p>
    <w:p w14:paraId="36D69670" w14:textId="77777777" w:rsidR="00630E09" w:rsidRPr="007016EF" w:rsidRDefault="00630E09" w:rsidP="000F5936">
      <w:pPr>
        <w:pStyle w:val="Bullet1"/>
      </w:pPr>
      <w:r w:rsidRPr="007016EF">
        <w:t>why you need NDIS funding for your supports.</w:t>
      </w:r>
    </w:p>
    <w:p w14:paraId="61561FB3" w14:textId="77777777" w:rsidR="00630E09" w:rsidRPr="000F5936" w:rsidRDefault="00630E09" w:rsidP="000F5936">
      <w:r w:rsidRPr="000F5936">
        <w:t>There are some things we need to consider for everyone who will be outside Australia for more than 6 weeks. This includes if you’re on an extended holiday for more than 6 weeks.</w:t>
      </w:r>
      <w:r w:rsidRPr="000F5936">
        <w:rPr>
          <w:vertAlign w:val="superscript"/>
        </w:rPr>
        <w:endnoteReference w:id="60"/>
      </w:r>
      <w:r w:rsidRPr="000F5936">
        <w:t xml:space="preserve"> </w:t>
      </w:r>
    </w:p>
    <w:p w14:paraId="400B0E23" w14:textId="77777777" w:rsidR="00630E09" w:rsidRPr="000F5936" w:rsidRDefault="00630E09" w:rsidP="000F5936">
      <w:r w:rsidRPr="000F5936">
        <w:t>When we decide if we’ll extend the grace period, and for how long, we consider:</w:t>
      </w:r>
      <w:r w:rsidRPr="000F5936">
        <w:rPr>
          <w:vertAlign w:val="superscript"/>
        </w:rPr>
        <w:endnoteReference w:id="61"/>
      </w:r>
    </w:p>
    <w:p w14:paraId="032A3514" w14:textId="77777777" w:rsidR="00630E09" w:rsidRPr="000F5936" w:rsidRDefault="00630E09" w:rsidP="000F5936">
      <w:pPr>
        <w:pStyle w:val="Bullet1"/>
      </w:pPr>
      <w:r>
        <w:t>how long you’ll be outside Australia</w:t>
      </w:r>
    </w:p>
    <w:p w14:paraId="0542E403" w14:textId="77777777" w:rsidR="00630E09" w:rsidRPr="000F5936" w:rsidRDefault="00630E09" w:rsidP="000F5936">
      <w:pPr>
        <w:pStyle w:val="Bullet1"/>
      </w:pPr>
      <w:r>
        <w:t>what supports you’re receiving through your plan</w:t>
      </w:r>
    </w:p>
    <w:p w14:paraId="7231ECDA" w14:textId="77777777" w:rsidR="00630E09" w:rsidRPr="000F5936" w:rsidRDefault="00630E09" w:rsidP="000F5936">
      <w:pPr>
        <w:pStyle w:val="Bullet1"/>
      </w:pPr>
      <w:r>
        <w:t>if you can still get supports while you’re outside Australia, and if we can help you find these supports</w:t>
      </w:r>
    </w:p>
    <w:p w14:paraId="00586D03" w14:textId="77777777" w:rsidR="00630E09" w:rsidRPr="000F5936" w:rsidRDefault="00630E09" w:rsidP="000F5936">
      <w:pPr>
        <w:pStyle w:val="Bullet1"/>
      </w:pPr>
      <w:r>
        <w:t>if we can keep in touch with you while you’re outside Australia</w:t>
      </w:r>
    </w:p>
    <w:p w14:paraId="5B5AC02A" w14:textId="77777777" w:rsidR="00630E09" w:rsidRPr="000F5936" w:rsidRDefault="00630E09" w:rsidP="000F5936">
      <w:pPr>
        <w:pStyle w:val="Bullet1"/>
      </w:pPr>
      <w:r w:rsidRPr="000F5936">
        <w:t>if we previously decided to extend the grace period</w:t>
      </w:r>
    </w:p>
    <w:p w14:paraId="438AEE51" w14:textId="77777777" w:rsidR="00630E09" w:rsidRDefault="00630E09" w:rsidP="000F5936">
      <w:pPr>
        <w:pStyle w:val="Bullet1"/>
      </w:pPr>
      <w:r>
        <w:t>if denying your request would cause you ‘undue hardship’ – that is, it would make your situation overseas much more difficult, to a level that’s not fair or reasonable.</w:t>
      </w:r>
    </w:p>
    <w:p w14:paraId="43E5603C" w14:textId="77777777" w:rsidR="00630E09" w:rsidRPr="000F5936" w:rsidRDefault="00630E09" w:rsidP="00F37067">
      <w:pPr>
        <w:pStyle w:val="Heading4"/>
      </w:pPr>
      <w:r w:rsidRPr="000F5936">
        <w:t xml:space="preserve">In what </w:t>
      </w:r>
      <w:r>
        <w:t xml:space="preserve">specific </w:t>
      </w:r>
      <w:r w:rsidRPr="000F5936">
        <w:t>situations will we usually extend the grace period?</w:t>
      </w:r>
    </w:p>
    <w:p w14:paraId="51A9AA39" w14:textId="77777777" w:rsidR="00630E09" w:rsidRPr="000F5936" w:rsidRDefault="00630E09" w:rsidP="000F5936">
      <w:r w:rsidRPr="000F5936">
        <w:t>We’ll usually extend the grace period if you’ll be overseas for:</w:t>
      </w:r>
      <w:r w:rsidRPr="000F5936">
        <w:rPr>
          <w:vertAlign w:val="superscript"/>
        </w:rPr>
        <w:endnoteReference w:id="62"/>
      </w:r>
    </w:p>
    <w:p w14:paraId="74F43108" w14:textId="77777777" w:rsidR="00630E09" w:rsidRPr="000F5936" w:rsidRDefault="00630E09" w:rsidP="000F5936">
      <w:pPr>
        <w:pStyle w:val="Bullet1"/>
      </w:pPr>
      <w:r w:rsidRPr="000F5936">
        <w:t>humanitarian reasons, such as foreign aid</w:t>
      </w:r>
    </w:p>
    <w:p w14:paraId="570A086D" w14:textId="77777777" w:rsidR="00630E09" w:rsidRPr="000F5936" w:rsidRDefault="00630E09" w:rsidP="000F5936">
      <w:pPr>
        <w:pStyle w:val="Bullet1"/>
      </w:pPr>
      <w:r w:rsidRPr="000F5936">
        <w:t>one of the reasons below.</w:t>
      </w:r>
    </w:p>
    <w:p w14:paraId="36F215A4" w14:textId="77777777" w:rsidR="00630E09" w:rsidRPr="000F5936" w:rsidRDefault="00630E09" w:rsidP="000F5936">
      <w:r w:rsidRPr="000F5936">
        <w:t>When we decide if we’ll extend the grace period, and for how long, we consider different things depending on the reason you’ll be overseas.</w:t>
      </w:r>
    </w:p>
    <w:p w14:paraId="0034F878" w14:textId="77777777" w:rsidR="00630E09" w:rsidRPr="000F5936" w:rsidRDefault="00630E09" w:rsidP="000F5936">
      <w:r w:rsidRPr="000F5936">
        <w:t xml:space="preserve">If the reasons below apply to a ‘family member’, this </w:t>
      </w:r>
      <w:r>
        <w:t xml:space="preserve">usually </w:t>
      </w:r>
      <w:r w:rsidRPr="000F5936">
        <w:t>means a:</w:t>
      </w:r>
    </w:p>
    <w:p w14:paraId="0B2CB670" w14:textId="77777777" w:rsidR="00630E09" w:rsidRPr="000F5936" w:rsidRDefault="00630E09" w:rsidP="000F5936">
      <w:pPr>
        <w:pStyle w:val="Bullet1"/>
      </w:pPr>
      <w:r w:rsidRPr="000F5936">
        <w:t>husband or wife</w:t>
      </w:r>
    </w:p>
    <w:p w14:paraId="4D5FABEC" w14:textId="77777777" w:rsidR="00630E09" w:rsidRPr="000F5936" w:rsidRDefault="00630E09" w:rsidP="000F5936">
      <w:pPr>
        <w:pStyle w:val="Bullet1"/>
      </w:pPr>
      <w:r w:rsidRPr="000F5936">
        <w:t>ex-husband or ex-wife</w:t>
      </w:r>
    </w:p>
    <w:p w14:paraId="6A535EA7" w14:textId="77777777" w:rsidR="00630E09" w:rsidRPr="000F5936" w:rsidRDefault="00630E09" w:rsidP="000F5936">
      <w:pPr>
        <w:pStyle w:val="Bullet1"/>
      </w:pPr>
      <w:r w:rsidRPr="000F5936">
        <w:t>de facto partner or former de facto partner</w:t>
      </w:r>
    </w:p>
    <w:p w14:paraId="1B632D19" w14:textId="77777777" w:rsidR="00630E09" w:rsidRPr="000F5936" w:rsidRDefault="00630E09" w:rsidP="000F5936">
      <w:pPr>
        <w:pStyle w:val="Bullet1"/>
      </w:pPr>
      <w:r>
        <w:t>child, parent, grandparent, grandchild or sibling</w:t>
      </w:r>
    </w:p>
    <w:p w14:paraId="46C5D84C" w14:textId="77777777" w:rsidR="00630E09" w:rsidRPr="000F5936" w:rsidRDefault="00630E09" w:rsidP="000F5936">
      <w:pPr>
        <w:pStyle w:val="Bullet1"/>
      </w:pPr>
      <w:r w:rsidRPr="000F5936">
        <w:t xml:space="preserve">child, parent, grandparent, grandchild or sibling </w:t>
      </w:r>
      <w:r>
        <w:t>of a spouse or de facto partner</w:t>
      </w:r>
    </w:p>
    <w:p w14:paraId="2F07A8A3" w14:textId="77777777" w:rsidR="00630E09" w:rsidRPr="000F5936" w:rsidRDefault="00630E09" w:rsidP="000F5936">
      <w:pPr>
        <w:pStyle w:val="Bullet1"/>
      </w:pPr>
      <w:r>
        <w:t>step-relative</w:t>
      </w:r>
      <w:r w:rsidRPr="000F5936">
        <w:t>, such as step-parents and step-children</w:t>
      </w:r>
    </w:p>
    <w:p w14:paraId="322A1BA3" w14:textId="5265CC1E" w:rsidR="002B1DE8" w:rsidRPr="00290ED2" w:rsidRDefault="00630E09" w:rsidP="000F5936">
      <w:pPr>
        <w:pStyle w:val="Bullet1"/>
        <w:spacing w:before="0" w:after="160" w:line="259" w:lineRule="auto"/>
        <w:rPr>
          <w:b/>
        </w:rPr>
      </w:pPr>
      <w:r w:rsidRPr="000F5936">
        <w:t>adopted immediate family member.</w:t>
      </w:r>
    </w:p>
    <w:p w14:paraId="6A9C2FDC" w14:textId="12F3E879" w:rsidR="00630E09" w:rsidRPr="000F5936" w:rsidRDefault="00630E09" w:rsidP="00713E43">
      <w:pPr>
        <w:pStyle w:val="Heading4"/>
      </w:pPr>
      <w:r w:rsidRPr="000F5936">
        <w:t xml:space="preserve">If you’re studying overseas or doing an exchange </w:t>
      </w:r>
      <w:r>
        <w:t xml:space="preserve">study </w:t>
      </w:r>
      <w:r w:rsidRPr="000F5936">
        <w:t>program</w:t>
      </w:r>
    </w:p>
    <w:p w14:paraId="04E50C2D" w14:textId="77777777" w:rsidR="00630E09" w:rsidRPr="000F5936" w:rsidRDefault="00630E09" w:rsidP="000F5936">
      <w:r w:rsidRPr="000F5936">
        <w:t>We consider how long the course goes for.</w:t>
      </w:r>
      <w:r w:rsidRPr="000F5936">
        <w:rPr>
          <w:vertAlign w:val="superscript"/>
        </w:rPr>
        <w:endnoteReference w:id="63"/>
      </w:r>
      <w:r w:rsidRPr="000F5936">
        <w:t xml:space="preserve"> The overseas </w:t>
      </w:r>
      <w:r>
        <w:t>study</w:t>
      </w:r>
      <w:r w:rsidRPr="000F5936">
        <w:t xml:space="preserve"> need</w:t>
      </w:r>
      <w:r>
        <w:t>s</w:t>
      </w:r>
      <w:r w:rsidRPr="000F5936">
        <w:t xml:space="preserve"> to be either:</w:t>
      </w:r>
      <w:r>
        <w:rPr>
          <w:rStyle w:val="EndnoteReference"/>
        </w:rPr>
        <w:endnoteReference w:id="64"/>
      </w:r>
    </w:p>
    <w:p w14:paraId="6210DA7C" w14:textId="77777777" w:rsidR="00630E09" w:rsidRPr="000F5936" w:rsidRDefault="00630E09" w:rsidP="000F5936">
      <w:pPr>
        <w:pStyle w:val="Bullet1"/>
      </w:pPr>
      <w:r>
        <w:t>part of a course you’re doing in an Australian high school, TAFE or other training, or university</w:t>
      </w:r>
    </w:p>
    <w:p w14:paraId="3B9AB378" w14:textId="6B128F2C" w:rsidR="009D5C14" w:rsidRDefault="00630E09" w:rsidP="000F5936">
      <w:pPr>
        <w:pStyle w:val="Bullet1"/>
      </w:pPr>
      <w:r w:rsidRPr="000F5936">
        <w:t>part of a recognised program of international exchanges, such as an exchange semester during university.</w:t>
      </w:r>
    </w:p>
    <w:p w14:paraId="38E3D611" w14:textId="77777777" w:rsidR="00630E09" w:rsidRPr="000F5936" w:rsidRDefault="00630E09" w:rsidP="00713E43">
      <w:pPr>
        <w:pStyle w:val="Heading4"/>
      </w:pPr>
      <w:r w:rsidRPr="000F5936">
        <w:t>If you or a family member need to work overseas for a short period</w:t>
      </w:r>
    </w:p>
    <w:p w14:paraId="17980AFE" w14:textId="718FFB59" w:rsidR="00630E09" w:rsidRPr="000F5936" w:rsidRDefault="00630E09" w:rsidP="000F5936">
      <w:r w:rsidRPr="000F5936">
        <w:t>We consider how long you or a family member need to work overseas.</w:t>
      </w:r>
      <w:r w:rsidRPr="000F5936">
        <w:rPr>
          <w:vertAlign w:val="superscript"/>
        </w:rPr>
        <w:endnoteReference w:id="65"/>
      </w:r>
    </w:p>
    <w:p w14:paraId="3EEA6A52" w14:textId="77777777" w:rsidR="00630E09" w:rsidRPr="000F5936" w:rsidRDefault="00630E09" w:rsidP="00713E43">
      <w:pPr>
        <w:pStyle w:val="Heading4"/>
      </w:pPr>
      <w:r w:rsidRPr="000F5936">
        <w:t xml:space="preserve">If you or a family member are in the Army, Navy or Air Force </w:t>
      </w:r>
      <w:hyperlink r:id="rId52" w:history="1">
        <w:r w:rsidRPr="000F5936">
          <w:rPr>
            <w:rStyle w:val="Hyperlink"/>
            <w:b w:val="0"/>
          </w:rPr>
          <w:t>Reserve forces</w:t>
        </w:r>
      </w:hyperlink>
    </w:p>
    <w:p w14:paraId="6D2BE630" w14:textId="3B229D60" w:rsidR="004626A3" w:rsidRDefault="00630E09" w:rsidP="00290ED2">
      <w:r w:rsidRPr="000F5936">
        <w:t>We consider how long you or a family member need to be deployed overseas.</w:t>
      </w:r>
      <w:r w:rsidRPr="000F5936">
        <w:rPr>
          <w:vertAlign w:val="superscript"/>
        </w:rPr>
        <w:endnoteReference w:id="66"/>
      </w:r>
    </w:p>
    <w:p w14:paraId="3A046BF4" w14:textId="77777777" w:rsidR="00630E09" w:rsidRPr="000F5936" w:rsidRDefault="00630E09" w:rsidP="00713E43">
      <w:pPr>
        <w:pStyle w:val="Heading4"/>
      </w:pPr>
      <w:r w:rsidRPr="000F5936">
        <w:t>If you need medical treatment or therapy that’s not available in Australia</w:t>
      </w:r>
    </w:p>
    <w:p w14:paraId="56AE54B8" w14:textId="77777777" w:rsidR="00630E09" w:rsidRPr="000F5936" w:rsidRDefault="00630E09" w:rsidP="000F5936">
      <w:r w:rsidRPr="000F5936">
        <w:t>We consider how long your treatment will take. We also allow a reasonable period of time for you to recover after your treatment or therapy.</w:t>
      </w:r>
      <w:r w:rsidRPr="000F5936">
        <w:rPr>
          <w:vertAlign w:val="superscript"/>
        </w:rPr>
        <w:endnoteReference w:id="67"/>
      </w:r>
    </w:p>
    <w:p w14:paraId="78F4F1F4" w14:textId="77777777" w:rsidR="00630E09" w:rsidRPr="000F5936" w:rsidRDefault="00630E09" w:rsidP="00713E43">
      <w:pPr>
        <w:pStyle w:val="Heading4"/>
      </w:pPr>
      <w:r w:rsidRPr="000F5936">
        <w:t>If you can’t come back to Australia for a reason you can’t control</w:t>
      </w:r>
    </w:p>
    <w:p w14:paraId="67F3190C" w14:textId="77777777" w:rsidR="00630E09" w:rsidRPr="000F5936" w:rsidRDefault="00630E09" w:rsidP="000F5936">
      <w:r w:rsidRPr="000F5936">
        <w:t>We consider how much time is reasonable to allow you to return to Australia.</w:t>
      </w:r>
      <w:r w:rsidRPr="000F5936">
        <w:rPr>
          <w:vertAlign w:val="superscript"/>
        </w:rPr>
        <w:endnoteReference w:id="68"/>
      </w:r>
    </w:p>
    <w:p w14:paraId="7414C17D" w14:textId="77777777" w:rsidR="00630E09" w:rsidRPr="000F5936" w:rsidRDefault="00630E09" w:rsidP="000F5936">
      <w:r w:rsidRPr="000F5936">
        <w:t>Some of the reasons you can’t control while you’re overseas include if you or a family member:</w:t>
      </w:r>
      <w:r w:rsidRPr="000F5936">
        <w:rPr>
          <w:vertAlign w:val="superscript"/>
        </w:rPr>
        <w:endnoteReference w:id="69"/>
      </w:r>
    </w:p>
    <w:p w14:paraId="5B4FDA56" w14:textId="77777777" w:rsidR="00630E09" w:rsidRPr="000F5936" w:rsidRDefault="00630E09" w:rsidP="000F5936">
      <w:pPr>
        <w:pStyle w:val="Bullet1"/>
      </w:pPr>
      <w:r w:rsidRPr="000F5936">
        <w:t>are involved in a serious accident</w:t>
      </w:r>
    </w:p>
    <w:p w14:paraId="2177EDE2" w14:textId="77777777" w:rsidR="00630E09" w:rsidRPr="000F5936" w:rsidRDefault="00630E09" w:rsidP="000F5936">
      <w:pPr>
        <w:pStyle w:val="Bullet1"/>
      </w:pPr>
      <w:r w:rsidRPr="000F5936">
        <w:t>become seriously ill</w:t>
      </w:r>
    </w:p>
    <w:p w14:paraId="10EDCC60" w14:textId="77777777" w:rsidR="00630E09" w:rsidRPr="000F5936" w:rsidRDefault="00630E09" w:rsidP="000F5936">
      <w:pPr>
        <w:pStyle w:val="Bullet1"/>
      </w:pPr>
      <w:r w:rsidRPr="000F5936">
        <w:t>are hospitalised</w:t>
      </w:r>
    </w:p>
    <w:p w14:paraId="0DC6271D" w14:textId="77777777" w:rsidR="00630E09" w:rsidRPr="000F5936" w:rsidRDefault="00630E09" w:rsidP="000F5936">
      <w:pPr>
        <w:pStyle w:val="Bullet1"/>
      </w:pPr>
      <w:r w:rsidRPr="000F5936">
        <w:t>are the victim of a serious crime</w:t>
      </w:r>
    </w:p>
    <w:p w14:paraId="05D74BC5" w14:textId="77777777" w:rsidR="00630E09" w:rsidRPr="000F5936" w:rsidRDefault="00630E09" w:rsidP="000F5936">
      <w:pPr>
        <w:pStyle w:val="Bullet1"/>
      </w:pPr>
      <w:r w:rsidRPr="000F5936">
        <w:t>are a party to custody proceedings</w:t>
      </w:r>
    </w:p>
    <w:p w14:paraId="2F827BF1" w14:textId="77777777" w:rsidR="00630E09" w:rsidRPr="000F5936" w:rsidRDefault="00630E09" w:rsidP="000F5936">
      <w:pPr>
        <w:pStyle w:val="Bullet1"/>
      </w:pPr>
      <w:r>
        <w:t>need to stay overseas because of criminal proceedings, for example if you’re involved or are a witness in a criminal trial.</w:t>
      </w:r>
    </w:p>
    <w:p w14:paraId="3BD988F2" w14:textId="77777777" w:rsidR="00630E09" w:rsidRPr="000F5936" w:rsidRDefault="00630E09" w:rsidP="000F5936">
      <w:r w:rsidRPr="000F5936">
        <w:t>Or there might be a situation that affects everyone in the area, including:</w:t>
      </w:r>
    </w:p>
    <w:p w14:paraId="23676ED4" w14:textId="77777777" w:rsidR="00630E09" w:rsidRPr="000F5936" w:rsidRDefault="00630E09" w:rsidP="000F5936">
      <w:pPr>
        <w:pStyle w:val="Bullet1"/>
      </w:pPr>
      <w:r w:rsidRPr="000F5936">
        <w:t>war, industrial action, or social or political unrest you’re not willingly participating in</w:t>
      </w:r>
      <w:r w:rsidRPr="000F5936">
        <w:rPr>
          <w:vertAlign w:val="superscript"/>
        </w:rPr>
        <w:endnoteReference w:id="70"/>
      </w:r>
    </w:p>
    <w:p w14:paraId="5213765C" w14:textId="77777777" w:rsidR="00630E09" w:rsidRDefault="00630E09" w:rsidP="00F37067">
      <w:pPr>
        <w:pStyle w:val="Bullet1"/>
      </w:pPr>
      <w:r w:rsidRPr="000F5936">
        <w:t>natural disasters, such as earthquakes, bushfires, floods</w:t>
      </w:r>
      <w:r>
        <w:t xml:space="preserve"> or</w:t>
      </w:r>
      <w:r w:rsidRPr="000F5936">
        <w:t xml:space="preserve"> cyclones</w:t>
      </w:r>
      <w:r w:rsidRPr="000F5936">
        <w:rPr>
          <w:vertAlign w:val="superscript"/>
        </w:rPr>
        <w:endnoteReference w:id="71"/>
      </w:r>
    </w:p>
    <w:p w14:paraId="1441C111" w14:textId="178E6A1B" w:rsidR="009A00B7" w:rsidRDefault="00630E09" w:rsidP="00CC20EC">
      <w:pPr>
        <w:pStyle w:val="Bullet1"/>
        <w:spacing w:before="0" w:after="160" w:line="259" w:lineRule="auto"/>
      </w:pPr>
      <w:r>
        <w:t>border restrictions you can’t control, for example due to travel advice or a pandemic.</w:t>
      </w:r>
    </w:p>
    <w:p w14:paraId="408CC253" w14:textId="51425849" w:rsidR="00630E09" w:rsidRDefault="00630E09" w:rsidP="008F2851">
      <w:pPr>
        <w:pStyle w:val="Heading2"/>
      </w:pPr>
      <w:bookmarkStart w:id="29" w:name="_What_if_you"/>
      <w:bookmarkStart w:id="30" w:name="_What_if_you’re"/>
      <w:bookmarkEnd w:id="29"/>
      <w:bookmarkEnd w:id="30"/>
      <w:r>
        <w:t>What if you’re not happy with your plan?</w:t>
      </w:r>
    </w:p>
    <w:p w14:paraId="7307B959" w14:textId="6746E833" w:rsidR="00630E09" w:rsidRDefault="00630E09" w:rsidP="00C035CE">
      <w:r>
        <w:t xml:space="preserve">If you’re not happy with your current plan, you should talk to your </w:t>
      </w:r>
      <w:r w:rsidR="00334B38">
        <w:t>e</w:t>
      </w:r>
      <w:r>
        <w:t xml:space="preserve">arly </w:t>
      </w:r>
      <w:r w:rsidR="00334B38">
        <w:t>c</w:t>
      </w:r>
      <w:r>
        <w:t xml:space="preserve">hildhood </w:t>
      </w:r>
      <w:r w:rsidR="00334B38">
        <w:t>p</w:t>
      </w:r>
      <w:r>
        <w:t xml:space="preserve">artner, </w:t>
      </w:r>
      <w:r w:rsidR="00156CBA">
        <w:t>l</w:t>
      </w:r>
      <w:r>
        <w:t xml:space="preserve">ocal </w:t>
      </w:r>
      <w:r w:rsidR="00156CBA">
        <w:t>a</w:t>
      </w:r>
      <w:r>
        <w:t xml:space="preserve">rea </w:t>
      </w:r>
      <w:r w:rsidR="00156CBA">
        <w:t>c</w:t>
      </w:r>
      <w:r>
        <w:t xml:space="preserve">oordinator, </w:t>
      </w:r>
      <w:r w:rsidR="00156CBA">
        <w:t>s</w:t>
      </w:r>
      <w:r>
        <w:t xml:space="preserve">upport </w:t>
      </w:r>
      <w:r w:rsidR="00156CBA">
        <w:t>c</w:t>
      </w:r>
      <w:r>
        <w:t xml:space="preserve">oordinator, </w:t>
      </w:r>
      <w:r w:rsidR="00156CBA">
        <w:t>r</w:t>
      </w:r>
      <w:r>
        <w:t xml:space="preserve">ecovery </w:t>
      </w:r>
      <w:r w:rsidR="00156CBA">
        <w:t>c</w:t>
      </w:r>
      <w:r>
        <w:t>oach, or planner.</w:t>
      </w:r>
    </w:p>
    <w:p w14:paraId="0A5E8B50" w14:textId="77777777" w:rsidR="00630E09" w:rsidRDefault="00630E09" w:rsidP="00C035CE">
      <w:r>
        <w:t>They may be able to explain the decision, clarify how you can use the funding, or help you fix any problems. It’s a good idea to do this soon after you get your plan.</w:t>
      </w:r>
    </w:p>
    <w:p w14:paraId="681338D4" w14:textId="77777777" w:rsidR="00630E09" w:rsidRDefault="00630E09" w:rsidP="00C035CE">
      <w:r>
        <w:t xml:space="preserve">We can also give you written reasons on why we made the decision. </w:t>
      </w:r>
      <w:hyperlink r:id="rId53" w:history="1">
        <w:r w:rsidRPr="0000033F">
          <w:rPr>
            <w:rStyle w:val="Hyperlink"/>
          </w:rPr>
          <w:t>Contact us</w:t>
        </w:r>
      </w:hyperlink>
      <w:r>
        <w:t xml:space="preserve"> if you’d like reasons for our decision.</w:t>
      </w:r>
    </w:p>
    <w:p w14:paraId="447802C5" w14:textId="77777777" w:rsidR="00630E09" w:rsidRDefault="00630E09" w:rsidP="00C035CE">
      <w:r>
        <w:t>If you don’t agree with our decision to approve your plan, you can ask for an internal review.</w:t>
      </w:r>
    </w:p>
    <w:p w14:paraId="4B0F0CAB" w14:textId="77777777" w:rsidR="00630E09" w:rsidRDefault="00630E09" w:rsidP="00C035CE">
      <w:r>
        <w:t>Having an internal review means someone who wasn’t involved in creating your plan will review our decision to approve your plan. They’ll consider if we made the right decision under the laws for the NDIS.</w:t>
      </w:r>
    </w:p>
    <w:p w14:paraId="1B65D271" w14:textId="77777777" w:rsidR="00630E09" w:rsidRDefault="00630E09" w:rsidP="00C035CE">
      <w:r>
        <w:t xml:space="preserve">Once you get your plan, you have </w:t>
      </w:r>
      <w:r w:rsidRPr="00531EBE">
        <w:rPr>
          <w:rStyle w:val="Emphasis"/>
        </w:rPr>
        <w:t>3 months</w:t>
      </w:r>
      <w:r>
        <w:t xml:space="preserve"> to ask for an internal review.</w:t>
      </w:r>
      <w:r>
        <w:rPr>
          <w:rStyle w:val="EndnoteReference"/>
        </w:rPr>
        <w:endnoteReference w:id="72"/>
      </w:r>
    </w:p>
    <w:p w14:paraId="228F92AE" w14:textId="7ECB5789" w:rsidR="004F7058" w:rsidRDefault="00FD13D1" w:rsidP="00CC20EC">
      <w:r>
        <w:t>Learn more abo</w:t>
      </w:r>
      <w:r w:rsidRPr="00EB0B58">
        <w:t xml:space="preserve">ut </w:t>
      </w:r>
      <w:hyperlink r:id="rId54" w:anchor="reviewing-a-decision" w:history="1">
        <w:r w:rsidRPr="0021525C">
          <w:rPr>
            <w:rStyle w:val="Hyperlink"/>
          </w:rPr>
          <w:t>reviewing our decisions.</w:t>
        </w:r>
      </w:hyperlink>
      <w:r w:rsidR="004F7058">
        <w:br w:type="page"/>
      </w:r>
    </w:p>
    <w:p w14:paraId="17B70530" w14:textId="641E6D7E" w:rsidR="00992764" w:rsidRPr="00992764" w:rsidRDefault="00630E09" w:rsidP="00630E09">
      <w:pPr>
        <w:pStyle w:val="Heading2"/>
      </w:pPr>
      <w:r>
        <w:t>Reference list</w:t>
      </w:r>
    </w:p>
    <w:sectPr w:rsidR="00992764" w:rsidRPr="00992764" w:rsidSect="00DD60BD">
      <w:headerReference w:type="default" r:id="rId55"/>
      <w:footerReference w:type="default" r:id="rId56"/>
      <w:endnotePr>
        <w:numFmt w:val="decimal"/>
      </w:endnotePr>
      <w:pgSz w:w="11910" w:h="16840"/>
      <w:pgMar w:top="1588" w:right="1021" w:bottom="1134" w:left="1021" w:header="56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DEC9D" w14:textId="77777777" w:rsidR="00887798" w:rsidRDefault="00887798" w:rsidP="006A7B2E">
      <w:pPr>
        <w:spacing w:before="0" w:after="0" w:line="240" w:lineRule="auto"/>
      </w:pPr>
      <w:r>
        <w:separator/>
      </w:r>
    </w:p>
  </w:endnote>
  <w:endnote w:type="continuationSeparator" w:id="0">
    <w:p w14:paraId="55D8CA52" w14:textId="77777777" w:rsidR="00887798" w:rsidRDefault="00887798" w:rsidP="006A7B2E">
      <w:pPr>
        <w:spacing w:before="0" w:after="0" w:line="240" w:lineRule="auto"/>
      </w:pPr>
      <w:r>
        <w:continuationSeparator/>
      </w:r>
    </w:p>
  </w:endnote>
  <w:endnote w:type="continuationNotice" w:id="1">
    <w:p w14:paraId="58F0E1BD" w14:textId="77777777" w:rsidR="00887798" w:rsidRDefault="00887798">
      <w:pPr>
        <w:spacing w:before="0" w:after="0" w:line="240" w:lineRule="auto"/>
      </w:pPr>
    </w:p>
  </w:endnote>
  <w:endnote w:id="2">
    <w:p w14:paraId="6801823B" w14:textId="77777777" w:rsidR="00517413" w:rsidRDefault="00517413" w:rsidP="00517413">
      <w:pPr>
        <w:pStyle w:val="EndnoteText"/>
      </w:pPr>
      <w:r>
        <w:rPr>
          <w:rStyle w:val="EndnoteReference"/>
        </w:rPr>
        <w:endnoteRef/>
      </w:r>
      <w:r>
        <w:t xml:space="preserve"> NDIS Act and delegated legislation made under the NDIS Act, especially NDIS (Supports for Participants) Rules and NDIS (Plan Management) Rules.</w:t>
      </w:r>
    </w:p>
  </w:endnote>
  <w:endnote w:id="3">
    <w:p w14:paraId="1CEDF338" w14:textId="77777777" w:rsidR="00517413" w:rsidRDefault="00517413" w:rsidP="00517413">
      <w:pPr>
        <w:pStyle w:val="EndnoteText"/>
      </w:pPr>
      <w:r>
        <w:rPr>
          <w:rStyle w:val="EndnoteReference"/>
        </w:rPr>
        <w:endnoteRef/>
      </w:r>
      <w:r>
        <w:t xml:space="preserve"> NDIS (Supports for Participants) Rules r 5.1(b).</w:t>
      </w:r>
    </w:p>
  </w:endnote>
  <w:endnote w:id="4">
    <w:p w14:paraId="6F986064" w14:textId="77777777" w:rsidR="00517413" w:rsidRDefault="00517413" w:rsidP="00517413">
      <w:pPr>
        <w:pStyle w:val="EndnoteText"/>
      </w:pPr>
      <w:r>
        <w:rPr>
          <w:rStyle w:val="EndnoteReference"/>
        </w:rPr>
        <w:endnoteRef/>
      </w:r>
      <w:r>
        <w:t xml:space="preserve"> NDIS Act s34(1)(a).</w:t>
      </w:r>
    </w:p>
  </w:endnote>
  <w:endnote w:id="5">
    <w:p w14:paraId="43B6CD3F" w14:textId="77777777" w:rsidR="00517413" w:rsidRDefault="00517413" w:rsidP="00517413">
      <w:pPr>
        <w:pStyle w:val="EndnoteText"/>
      </w:pPr>
      <w:r>
        <w:rPr>
          <w:rStyle w:val="EndnoteReference"/>
        </w:rPr>
        <w:endnoteRef/>
      </w:r>
      <w:r>
        <w:t xml:space="preserve"> NDIS Act s34(1)(b).</w:t>
      </w:r>
    </w:p>
  </w:endnote>
  <w:endnote w:id="6">
    <w:p w14:paraId="56ECB989" w14:textId="77777777" w:rsidR="00517413" w:rsidRDefault="00517413" w:rsidP="00517413">
      <w:pPr>
        <w:pStyle w:val="EndnoteText"/>
      </w:pPr>
      <w:r>
        <w:rPr>
          <w:rStyle w:val="EndnoteReference"/>
        </w:rPr>
        <w:endnoteRef/>
      </w:r>
      <w:r>
        <w:t xml:space="preserve"> NDIS Act s34(1)(c).</w:t>
      </w:r>
    </w:p>
  </w:endnote>
  <w:endnote w:id="7">
    <w:p w14:paraId="529699D4" w14:textId="77777777" w:rsidR="00517413" w:rsidRDefault="00517413" w:rsidP="00517413">
      <w:pPr>
        <w:pStyle w:val="EndnoteText"/>
      </w:pPr>
      <w:r>
        <w:rPr>
          <w:rStyle w:val="EndnoteReference"/>
        </w:rPr>
        <w:endnoteRef/>
      </w:r>
      <w:r>
        <w:t xml:space="preserve"> NDIS (Supports for Participants) Rules r 3.1(c).</w:t>
      </w:r>
    </w:p>
  </w:endnote>
  <w:endnote w:id="8">
    <w:p w14:paraId="76984AC8" w14:textId="77777777" w:rsidR="00517413" w:rsidRDefault="00517413" w:rsidP="00517413">
      <w:pPr>
        <w:pStyle w:val="EndnoteText"/>
      </w:pPr>
      <w:r>
        <w:rPr>
          <w:rStyle w:val="EndnoteReference"/>
        </w:rPr>
        <w:endnoteRef/>
      </w:r>
      <w:r>
        <w:t xml:space="preserve"> NDIS Act s34(1)(c); NDIS (Supports for Participants) Rules r 3.1(a).</w:t>
      </w:r>
    </w:p>
  </w:endnote>
  <w:endnote w:id="9">
    <w:p w14:paraId="4B79C2A8" w14:textId="77777777" w:rsidR="00517413" w:rsidRDefault="00517413" w:rsidP="00517413">
      <w:pPr>
        <w:pStyle w:val="EndnoteText"/>
      </w:pPr>
      <w:r>
        <w:rPr>
          <w:rStyle w:val="EndnoteReference"/>
        </w:rPr>
        <w:endnoteRef/>
      </w:r>
      <w:r>
        <w:t xml:space="preserve"> NDIS Act s34(1)(d).</w:t>
      </w:r>
    </w:p>
  </w:endnote>
  <w:endnote w:id="10">
    <w:p w14:paraId="192D855E" w14:textId="77777777" w:rsidR="00517413" w:rsidRDefault="00517413" w:rsidP="00517413">
      <w:pPr>
        <w:pStyle w:val="EndnoteText"/>
      </w:pPr>
      <w:r>
        <w:rPr>
          <w:rStyle w:val="EndnoteReference"/>
        </w:rPr>
        <w:endnoteRef/>
      </w:r>
      <w:r>
        <w:t xml:space="preserve"> NDIS Act s34(1)(e).</w:t>
      </w:r>
    </w:p>
  </w:endnote>
  <w:endnote w:id="11">
    <w:p w14:paraId="026234EE" w14:textId="77777777" w:rsidR="00517413" w:rsidRDefault="00517413" w:rsidP="00517413">
      <w:pPr>
        <w:pStyle w:val="EndnoteText"/>
      </w:pPr>
      <w:r>
        <w:rPr>
          <w:rStyle w:val="EndnoteReference"/>
        </w:rPr>
        <w:endnoteRef/>
      </w:r>
      <w:r>
        <w:t xml:space="preserve"> NDIS Act s34(1)(f).</w:t>
      </w:r>
    </w:p>
  </w:endnote>
  <w:endnote w:id="12">
    <w:p w14:paraId="0C953068" w14:textId="77777777" w:rsidR="00517413" w:rsidRDefault="00517413" w:rsidP="00517413">
      <w:pPr>
        <w:pStyle w:val="EndnoteText"/>
      </w:pPr>
      <w:r>
        <w:rPr>
          <w:rStyle w:val="EndnoteReference"/>
        </w:rPr>
        <w:endnoteRef/>
      </w:r>
      <w:r>
        <w:t xml:space="preserve"> NDIS (Supports for Participants) Rules part 5.</w:t>
      </w:r>
    </w:p>
  </w:endnote>
  <w:endnote w:id="13">
    <w:p w14:paraId="526EC420" w14:textId="77777777" w:rsidR="00517413" w:rsidRDefault="00517413" w:rsidP="00517413">
      <w:pPr>
        <w:pStyle w:val="EndnoteText"/>
      </w:pPr>
      <w:r>
        <w:rPr>
          <w:rStyle w:val="EndnoteReference"/>
        </w:rPr>
        <w:endnoteRef/>
      </w:r>
      <w:r>
        <w:t xml:space="preserve"> NDIS (Supports for Participants) Rules r 5.1(a).</w:t>
      </w:r>
    </w:p>
  </w:endnote>
  <w:endnote w:id="14">
    <w:p w14:paraId="7E66CEE3" w14:textId="77777777" w:rsidR="00517413" w:rsidRDefault="00517413" w:rsidP="00517413">
      <w:pPr>
        <w:pStyle w:val="EndnoteText"/>
      </w:pPr>
      <w:r>
        <w:rPr>
          <w:rStyle w:val="EndnoteReference"/>
        </w:rPr>
        <w:endnoteRef/>
      </w:r>
      <w:r>
        <w:t xml:space="preserve"> NDIS (Supports for Participants) Rules r 5.1(b).</w:t>
      </w:r>
    </w:p>
  </w:endnote>
  <w:endnote w:id="15">
    <w:p w14:paraId="491BD220" w14:textId="77777777" w:rsidR="00517413" w:rsidRDefault="00517413" w:rsidP="00517413">
      <w:pPr>
        <w:pStyle w:val="EndnoteText"/>
      </w:pPr>
      <w:r>
        <w:rPr>
          <w:rStyle w:val="EndnoteReference"/>
        </w:rPr>
        <w:endnoteRef/>
      </w:r>
      <w:r>
        <w:t xml:space="preserve"> NDIS (Supports for Participants) Rules r 5.1(c).</w:t>
      </w:r>
    </w:p>
  </w:endnote>
  <w:endnote w:id="16">
    <w:p w14:paraId="4B58F29C" w14:textId="77777777" w:rsidR="00517413" w:rsidRDefault="00517413" w:rsidP="00517413">
      <w:pPr>
        <w:pStyle w:val="EndnoteText"/>
      </w:pPr>
      <w:r>
        <w:rPr>
          <w:rStyle w:val="EndnoteReference"/>
        </w:rPr>
        <w:endnoteRef/>
      </w:r>
      <w:r>
        <w:t xml:space="preserve"> NDIS (Supports for Participants) Rules r 5.1(d).</w:t>
      </w:r>
    </w:p>
  </w:endnote>
  <w:endnote w:id="17">
    <w:p w14:paraId="2E603479" w14:textId="77777777" w:rsidR="00517413" w:rsidRDefault="00517413" w:rsidP="00517413">
      <w:pPr>
        <w:pStyle w:val="EndnoteText"/>
      </w:pPr>
      <w:r>
        <w:rPr>
          <w:rStyle w:val="EndnoteReference"/>
        </w:rPr>
        <w:endnoteRef/>
      </w:r>
      <w:r>
        <w:t xml:space="preserve"> NDIS (Supports for Participants) Rules r 5.3(a).</w:t>
      </w:r>
    </w:p>
  </w:endnote>
  <w:endnote w:id="18">
    <w:p w14:paraId="3BC9CBB7" w14:textId="77777777" w:rsidR="00517413" w:rsidRDefault="00517413" w:rsidP="00517413">
      <w:pPr>
        <w:pStyle w:val="EndnoteText"/>
      </w:pPr>
      <w:r>
        <w:rPr>
          <w:rStyle w:val="EndnoteReference"/>
        </w:rPr>
        <w:endnoteRef/>
      </w:r>
      <w:r>
        <w:t xml:space="preserve"> NDIS (Supports for Participants) Rules r 5.3(b).</w:t>
      </w:r>
    </w:p>
  </w:endnote>
  <w:endnote w:id="19">
    <w:p w14:paraId="47990971" w14:textId="77777777" w:rsidR="00517413" w:rsidRDefault="00517413" w:rsidP="00517413">
      <w:pPr>
        <w:pStyle w:val="EndnoteText"/>
      </w:pPr>
      <w:r>
        <w:rPr>
          <w:rStyle w:val="EndnoteReference"/>
        </w:rPr>
        <w:endnoteRef/>
      </w:r>
      <w:r>
        <w:t xml:space="preserve"> NDIS Act s34(1)(f).</w:t>
      </w:r>
    </w:p>
  </w:endnote>
  <w:endnote w:id="20">
    <w:p w14:paraId="550C0559" w14:textId="77777777" w:rsidR="00517413" w:rsidRDefault="00517413" w:rsidP="00517413">
      <w:pPr>
        <w:pStyle w:val="EndnoteText"/>
      </w:pPr>
      <w:r>
        <w:rPr>
          <w:rStyle w:val="EndnoteReference"/>
        </w:rPr>
        <w:endnoteRef/>
      </w:r>
      <w:r>
        <w:t xml:space="preserve"> NDIS Act s118(1)(b).</w:t>
      </w:r>
    </w:p>
  </w:endnote>
  <w:endnote w:id="21">
    <w:p w14:paraId="4936043E" w14:textId="77777777" w:rsidR="00517413" w:rsidRDefault="00517413" w:rsidP="00517413">
      <w:pPr>
        <w:pStyle w:val="EndnoteText"/>
      </w:pPr>
      <w:r>
        <w:rPr>
          <w:rStyle w:val="EndnoteReference"/>
        </w:rPr>
        <w:endnoteRef/>
      </w:r>
      <w:r>
        <w:t xml:space="preserve"> NDIS Act s4(17)</w:t>
      </w:r>
    </w:p>
  </w:endnote>
  <w:endnote w:id="22">
    <w:p w14:paraId="6A1B5D4D" w14:textId="77777777" w:rsidR="00546A6F" w:rsidRDefault="00546A6F" w:rsidP="00546A6F">
      <w:pPr>
        <w:pStyle w:val="EndnoteText"/>
      </w:pPr>
      <w:r w:rsidRPr="00DD3C29">
        <w:rPr>
          <w:rStyle w:val="EndnoteReference"/>
        </w:rPr>
        <w:endnoteRef/>
      </w:r>
      <w:r w:rsidRPr="00DD3C29">
        <w:t xml:space="preserve"> NDIS </w:t>
      </w:r>
      <w:r>
        <w:t xml:space="preserve">Act </w:t>
      </w:r>
      <w:r w:rsidRPr="00DD3C29">
        <w:t>s33(2).</w:t>
      </w:r>
    </w:p>
  </w:endnote>
  <w:endnote w:id="23">
    <w:p w14:paraId="36D75499" w14:textId="77777777" w:rsidR="00546A6F" w:rsidRPr="00DD3C29" w:rsidRDefault="00546A6F" w:rsidP="00546A6F">
      <w:pPr>
        <w:pStyle w:val="EndnoteText"/>
      </w:pPr>
      <w:r w:rsidRPr="00DD3C29">
        <w:rPr>
          <w:rStyle w:val="EndnoteReference"/>
        </w:rPr>
        <w:endnoteRef/>
      </w:r>
      <w:r w:rsidRPr="00DD3C29">
        <w:t xml:space="preserve"> NDIS </w:t>
      </w:r>
      <w:r>
        <w:t xml:space="preserve">Act </w:t>
      </w:r>
      <w:r w:rsidRPr="00DD3C29">
        <w:t>s33(5)(a).</w:t>
      </w:r>
    </w:p>
  </w:endnote>
  <w:endnote w:id="24">
    <w:p w14:paraId="7DD5548F" w14:textId="77777777" w:rsidR="00546A6F" w:rsidRDefault="00546A6F" w:rsidP="00546A6F">
      <w:pPr>
        <w:pStyle w:val="EndnoteText"/>
      </w:pPr>
      <w:r w:rsidRPr="00DD3C29">
        <w:rPr>
          <w:rStyle w:val="EndnoteReference"/>
        </w:rPr>
        <w:endnoteRef/>
      </w:r>
      <w:r w:rsidRPr="00DD3C29">
        <w:t xml:space="preserve"> NDIS</w:t>
      </w:r>
      <w:r>
        <w:t xml:space="preserve"> </w:t>
      </w:r>
      <w:r w:rsidRPr="00DD3C29">
        <w:t>Act s34(1)(a).</w:t>
      </w:r>
    </w:p>
  </w:endnote>
  <w:endnote w:id="25">
    <w:p w14:paraId="7C19F020" w14:textId="77777777" w:rsidR="00546A6F" w:rsidRPr="00DD3C29" w:rsidRDefault="00546A6F" w:rsidP="00546A6F">
      <w:pPr>
        <w:pStyle w:val="EndnoteText"/>
      </w:pPr>
      <w:r w:rsidRPr="00DD3C29">
        <w:rPr>
          <w:rStyle w:val="EndnoteReference"/>
        </w:rPr>
        <w:endnoteRef/>
      </w:r>
      <w:r w:rsidRPr="00DD3C29">
        <w:t xml:space="preserve"> NDIS </w:t>
      </w:r>
      <w:r>
        <w:t xml:space="preserve">Act </w:t>
      </w:r>
      <w:r w:rsidRPr="00DD3C29">
        <w:t>s34(1)(d).</w:t>
      </w:r>
    </w:p>
  </w:endnote>
  <w:endnote w:id="26">
    <w:p w14:paraId="0A1DF756" w14:textId="77777777" w:rsidR="00546A6F" w:rsidRDefault="00546A6F" w:rsidP="00546A6F">
      <w:pPr>
        <w:pStyle w:val="EndnoteText"/>
      </w:pPr>
      <w:r w:rsidRPr="00DD3C29">
        <w:rPr>
          <w:rStyle w:val="EndnoteReference"/>
        </w:rPr>
        <w:endnoteRef/>
      </w:r>
      <w:r w:rsidRPr="00DD3C29">
        <w:t xml:space="preserve"> NDIS (Supports for Participants) Rules r 4.1(d).</w:t>
      </w:r>
    </w:p>
  </w:endnote>
  <w:endnote w:id="27">
    <w:p w14:paraId="3AA64D86" w14:textId="77777777" w:rsidR="00546A6F" w:rsidRDefault="00546A6F" w:rsidP="00546A6F">
      <w:pPr>
        <w:pStyle w:val="EndnoteText"/>
      </w:pPr>
      <w:r w:rsidRPr="00DD3C29">
        <w:rPr>
          <w:rStyle w:val="EndnoteReference"/>
        </w:rPr>
        <w:endnoteRef/>
      </w:r>
      <w:r w:rsidRPr="00DD3C29">
        <w:t xml:space="preserve"> NDIS </w:t>
      </w:r>
      <w:r>
        <w:t xml:space="preserve">Act </w:t>
      </w:r>
      <w:r w:rsidRPr="00DD3C29">
        <w:t>s34(1).</w:t>
      </w:r>
    </w:p>
  </w:endnote>
  <w:endnote w:id="28">
    <w:p w14:paraId="18F8D8C3" w14:textId="77777777" w:rsidR="00546A6F" w:rsidRPr="00DD3C29" w:rsidRDefault="00546A6F" w:rsidP="00546A6F">
      <w:pPr>
        <w:pStyle w:val="EndnoteText"/>
      </w:pPr>
      <w:r w:rsidRPr="00DD3C29">
        <w:rPr>
          <w:rStyle w:val="EndnoteReference"/>
        </w:rPr>
        <w:endnoteRef/>
      </w:r>
      <w:r w:rsidRPr="00DD3C29">
        <w:t xml:space="preserve"> NDIS Act s34(1)(d); NDIS (Supports for Participants) Rules, rr 3.2-3.3.</w:t>
      </w:r>
    </w:p>
  </w:endnote>
  <w:endnote w:id="29">
    <w:p w14:paraId="1DA06478" w14:textId="77777777" w:rsidR="00546A6F" w:rsidRDefault="00546A6F" w:rsidP="00546A6F">
      <w:pPr>
        <w:pStyle w:val="EndnoteText"/>
      </w:pPr>
      <w:r w:rsidRPr="00DD3C29">
        <w:rPr>
          <w:rStyle w:val="EndnoteReference"/>
        </w:rPr>
        <w:endnoteRef/>
      </w:r>
      <w:r w:rsidRPr="00DD3C29">
        <w:t xml:space="preserve"> NDIS Act s34(1)(c); NDIS (Supports for Participants) Rules r 3.1.</w:t>
      </w:r>
    </w:p>
  </w:endnote>
  <w:endnote w:id="30">
    <w:p w14:paraId="1241DD79" w14:textId="77777777" w:rsidR="00825348" w:rsidRDefault="00825348">
      <w:pPr>
        <w:pStyle w:val="EndnoteText"/>
      </w:pPr>
      <w:r>
        <w:rPr>
          <w:rStyle w:val="EndnoteReference"/>
        </w:rPr>
        <w:endnoteRef/>
      </w:r>
      <w:r>
        <w:t xml:space="preserve"> NDIS Act s 46(1).</w:t>
      </w:r>
    </w:p>
  </w:endnote>
  <w:endnote w:id="31">
    <w:p w14:paraId="03DA3750" w14:textId="77777777" w:rsidR="00825348" w:rsidRDefault="00825348">
      <w:pPr>
        <w:pStyle w:val="EndnoteText"/>
      </w:pPr>
      <w:r>
        <w:rPr>
          <w:rStyle w:val="EndnoteReference"/>
        </w:rPr>
        <w:endnoteRef/>
      </w:r>
      <w:r>
        <w:t xml:space="preserve"> NDIS Act s 38.</w:t>
      </w:r>
    </w:p>
  </w:endnote>
  <w:endnote w:id="32">
    <w:p w14:paraId="6588AF0F" w14:textId="77777777" w:rsidR="00825348" w:rsidRDefault="00825348">
      <w:pPr>
        <w:pStyle w:val="EndnoteText"/>
      </w:pPr>
      <w:r>
        <w:rPr>
          <w:rStyle w:val="EndnoteReference"/>
        </w:rPr>
        <w:endnoteRef/>
      </w:r>
      <w:r>
        <w:t xml:space="preserve"> NDIS (SDA) Rules r 36.</w:t>
      </w:r>
    </w:p>
  </w:endnote>
  <w:endnote w:id="33">
    <w:p w14:paraId="47B0B8BA" w14:textId="77777777" w:rsidR="00825348" w:rsidRDefault="00825348">
      <w:pPr>
        <w:pStyle w:val="EndnoteText"/>
      </w:pPr>
      <w:r>
        <w:rPr>
          <w:rStyle w:val="EndnoteReference"/>
        </w:rPr>
        <w:endnoteRef/>
      </w:r>
      <w:r>
        <w:t xml:space="preserve"> Competition and Consumer Act Sch 2.</w:t>
      </w:r>
    </w:p>
  </w:endnote>
  <w:endnote w:id="34">
    <w:p w14:paraId="13F44FBA" w14:textId="77777777" w:rsidR="00B446E0" w:rsidRDefault="00B446E0" w:rsidP="00B446E0">
      <w:pPr>
        <w:pStyle w:val="EndnoteText"/>
      </w:pPr>
      <w:r>
        <w:rPr>
          <w:rStyle w:val="EndnoteReference"/>
        </w:rPr>
        <w:endnoteRef/>
      </w:r>
      <w:r>
        <w:t xml:space="preserve"> NDIS Act s 46(1).</w:t>
      </w:r>
    </w:p>
  </w:endnote>
  <w:endnote w:id="35">
    <w:p w14:paraId="32EC4C6C" w14:textId="77777777" w:rsidR="00366170" w:rsidRDefault="00366170" w:rsidP="00366170">
      <w:pPr>
        <w:pStyle w:val="EndnoteText"/>
      </w:pPr>
      <w:r>
        <w:rPr>
          <w:rStyle w:val="EndnoteReference"/>
        </w:rPr>
        <w:endnoteRef/>
      </w:r>
      <w:r>
        <w:t xml:space="preserve"> NDIS Act s 33(3); </w:t>
      </w:r>
      <w:r w:rsidRPr="003B2875">
        <w:t>NDIS (Plan Management) Rules r 6.2.</w:t>
      </w:r>
    </w:p>
  </w:endnote>
  <w:endnote w:id="36">
    <w:p w14:paraId="2E3C9FD4" w14:textId="77777777" w:rsidR="00366170" w:rsidRDefault="00366170" w:rsidP="00366170">
      <w:pPr>
        <w:pStyle w:val="EndnoteText"/>
      </w:pPr>
      <w:r>
        <w:rPr>
          <w:rStyle w:val="EndnoteReference"/>
        </w:rPr>
        <w:endnoteRef/>
      </w:r>
      <w:r>
        <w:t xml:space="preserve"> NDIS Act s 33(3); (</w:t>
      </w:r>
      <w:r w:rsidRPr="003B2875">
        <w:t>NDIS (Plan Management) Rules r 6.3.</w:t>
      </w:r>
    </w:p>
  </w:endnote>
  <w:endnote w:id="37">
    <w:p w14:paraId="276E645E" w14:textId="77777777" w:rsidR="00825348" w:rsidRDefault="00825348">
      <w:pPr>
        <w:pStyle w:val="EndnoteText"/>
      </w:pPr>
      <w:r>
        <w:rPr>
          <w:rStyle w:val="EndnoteReference"/>
        </w:rPr>
        <w:endnoteRef/>
      </w:r>
      <w:r>
        <w:t xml:space="preserve"> NDIS Act</w:t>
      </w:r>
      <w:r w:rsidRPr="005876AF">
        <w:t xml:space="preserve"> s</w:t>
      </w:r>
      <w:r>
        <w:t xml:space="preserve"> </w:t>
      </w:r>
      <w:r w:rsidRPr="005876AF">
        <w:t>33(6).</w:t>
      </w:r>
    </w:p>
  </w:endnote>
  <w:endnote w:id="38">
    <w:p w14:paraId="510D2FFB" w14:textId="77777777" w:rsidR="00825348" w:rsidRDefault="00825348" w:rsidP="003B615A">
      <w:pPr>
        <w:pStyle w:val="EndnoteText"/>
      </w:pPr>
      <w:r>
        <w:rPr>
          <w:rStyle w:val="EndnoteReference"/>
        </w:rPr>
        <w:endnoteRef/>
      </w:r>
      <w:r>
        <w:t xml:space="preserve"> </w:t>
      </w:r>
      <w:r w:rsidRPr="007A470B">
        <w:t>NDIS (Provider Registration and Practice Standards) Rules r 7</w:t>
      </w:r>
      <w:r>
        <w:t>(3)</w:t>
      </w:r>
      <w:r w:rsidRPr="007A470B">
        <w:t>.</w:t>
      </w:r>
    </w:p>
  </w:endnote>
  <w:endnote w:id="39">
    <w:p w14:paraId="01F6951E" w14:textId="77777777" w:rsidR="00825348" w:rsidRDefault="00825348" w:rsidP="003B615A">
      <w:pPr>
        <w:pStyle w:val="EndnoteText"/>
      </w:pPr>
      <w:r>
        <w:rPr>
          <w:rStyle w:val="EndnoteReference"/>
        </w:rPr>
        <w:endnoteRef/>
      </w:r>
      <w:r>
        <w:t xml:space="preserve"> </w:t>
      </w:r>
      <w:r w:rsidRPr="007A470B">
        <w:t>NDIS (Provider Registration and Practice Standards) Rules r 7</w:t>
      </w:r>
      <w:r>
        <w:t>(2)</w:t>
      </w:r>
      <w:r w:rsidRPr="007A470B">
        <w:t>.</w:t>
      </w:r>
    </w:p>
  </w:endnote>
  <w:endnote w:id="40">
    <w:p w14:paraId="6BC346B5" w14:textId="77777777" w:rsidR="00825348" w:rsidRDefault="00825348" w:rsidP="00554E2D">
      <w:pPr>
        <w:pStyle w:val="EndnoteText"/>
      </w:pPr>
      <w:r>
        <w:rPr>
          <w:rStyle w:val="EndnoteReference"/>
        </w:rPr>
        <w:endnoteRef/>
      </w:r>
      <w:r>
        <w:t xml:space="preserve"> NDIS Act s 42(2)(b).</w:t>
      </w:r>
    </w:p>
  </w:endnote>
  <w:endnote w:id="41">
    <w:p w14:paraId="3D7C9168" w14:textId="77777777" w:rsidR="00825348" w:rsidRDefault="00825348" w:rsidP="003B615A">
      <w:pPr>
        <w:pStyle w:val="EndnoteText"/>
      </w:pPr>
      <w:r>
        <w:rPr>
          <w:rStyle w:val="EndnoteReference"/>
        </w:rPr>
        <w:endnoteRef/>
      </w:r>
      <w:r>
        <w:t xml:space="preserve"> </w:t>
      </w:r>
      <w:r w:rsidRPr="007A470B">
        <w:t>NDIS (Provider Registration and Practice Standards) Rules r 7</w:t>
      </w:r>
      <w:r>
        <w:t>(1)</w:t>
      </w:r>
      <w:r w:rsidRPr="007A470B">
        <w:t>.</w:t>
      </w:r>
    </w:p>
  </w:endnote>
  <w:endnote w:id="42">
    <w:p w14:paraId="6EE312BA" w14:textId="77777777" w:rsidR="00825348" w:rsidRDefault="00825348">
      <w:pPr>
        <w:pStyle w:val="EndnoteText"/>
      </w:pPr>
      <w:r>
        <w:rPr>
          <w:rStyle w:val="EndnoteReference"/>
        </w:rPr>
        <w:endnoteRef/>
      </w:r>
      <w:r>
        <w:t xml:space="preserve"> NDIS (Plan Management) Rules r 4.3(b).</w:t>
      </w:r>
    </w:p>
  </w:endnote>
  <w:endnote w:id="43">
    <w:p w14:paraId="18526282" w14:textId="77777777" w:rsidR="00825348" w:rsidRDefault="00825348">
      <w:pPr>
        <w:pStyle w:val="EndnoteText"/>
      </w:pPr>
      <w:r>
        <w:rPr>
          <w:rStyle w:val="EndnoteReference"/>
        </w:rPr>
        <w:endnoteRef/>
      </w:r>
      <w:r>
        <w:t xml:space="preserve"> NDIS Act s 46(1).</w:t>
      </w:r>
    </w:p>
  </w:endnote>
  <w:endnote w:id="44">
    <w:p w14:paraId="2B99CF4C" w14:textId="77777777" w:rsidR="00825348" w:rsidRDefault="00825348">
      <w:pPr>
        <w:pStyle w:val="EndnoteText"/>
      </w:pPr>
      <w:r>
        <w:rPr>
          <w:rStyle w:val="EndnoteReference"/>
        </w:rPr>
        <w:endnoteRef/>
      </w:r>
      <w:r>
        <w:t xml:space="preserve"> NDIS Act s 182(3).</w:t>
      </w:r>
    </w:p>
  </w:endnote>
  <w:endnote w:id="45">
    <w:p w14:paraId="46B267AF" w14:textId="77777777" w:rsidR="00825348" w:rsidRDefault="00825348">
      <w:pPr>
        <w:pStyle w:val="EndnoteText"/>
      </w:pPr>
      <w:r>
        <w:rPr>
          <w:rStyle w:val="EndnoteReference"/>
        </w:rPr>
        <w:endnoteRef/>
      </w:r>
      <w:r>
        <w:t xml:space="preserve"> NDIS Act s 37(3).</w:t>
      </w:r>
    </w:p>
  </w:endnote>
  <w:endnote w:id="46">
    <w:p w14:paraId="539258F5" w14:textId="77777777" w:rsidR="00825348" w:rsidRDefault="00825348">
      <w:pPr>
        <w:pStyle w:val="EndnoteText"/>
      </w:pPr>
      <w:r>
        <w:rPr>
          <w:rStyle w:val="EndnoteReference"/>
        </w:rPr>
        <w:endnoteRef/>
      </w:r>
      <w:r>
        <w:t xml:space="preserve"> NDIS Act s 33(2)(c).</w:t>
      </w:r>
    </w:p>
  </w:endnote>
  <w:endnote w:id="47">
    <w:p w14:paraId="2B9DF36A" w14:textId="77777777" w:rsidR="00825348" w:rsidRDefault="00825348" w:rsidP="00EE48EC">
      <w:pPr>
        <w:pStyle w:val="EndnoteText"/>
      </w:pPr>
      <w:r>
        <w:rPr>
          <w:rStyle w:val="EndnoteReference"/>
        </w:rPr>
        <w:endnoteRef/>
      </w:r>
      <w:r>
        <w:t xml:space="preserve"> </w:t>
      </w:r>
      <w:r w:rsidRPr="00782ED2">
        <w:rPr>
          <w:rFonts w:cstheme="minorHAnsi"/>
        </w:rPr>
        <w:t>NDIS Act s 51</w:t>
      </w:r>
      <w:r>
        <w:rPr>
          <w:rFonts w:cstheme="minorHAnsi"/>
        </w:rPr>
        <w:t>(1)(a)</w:t>
      </w:r>
      <w:r w:rsidRPr="00EE48EC">
        <w:rPr>
          <w:rFonts w:cs="Arial"/>
        </w:rPr>
        <w:t>.</w:t>
      </w:r>
    </w:p>
  </w:endnote>
  <w:endnote w:id="48">
    <w:p w14:paraId="658FEF6A" w14:textId="77777777" w:rsidR="00825348" w:rsidRDefault="00825348">
      <w:pPr>
        <w:pStyle w:val="EndnoteText"/>
      </w:pPr>
      <w:r>
        <w:rPr>
          <w:rStyle w:val="EndnoteReference"/>
        </w:rPr>
        <w:endnoteRef/>
      </w:r>
      <w:r>
        <w:t xml:space="preserve"> NDIS Act s 51(1)(b).</w:t>
      </w:r>
    </w:p>
  </w:endnote>
  <w:endnote w:id="49">
    <w:p w14:paraId="5DE0A167" w14:textId="77777777" w:rsidR="00825348" w:rsidRDefault="00825348">
      <w:pPr>
        <w:pStyle w:val="EndnoteText"/>
      </w:pPr>
      <w:r>
        <w:rPr>
          <w:rStyle w:val="EndnoteReference"/>
        </w:rPr>
        <w:endnoteRef/>
      </w:r>
      <w:r>
        <w:t xml:space="preserve"> NDIS Act s 51(2).</w:t>
      </w:r>
    </w:p>
  </w:endnote>
  <w:endnote w:id="50">
    <w:p w14:paraId="55AA7E67" w14:textId="77777777" w:rsidR="00825348" w:rsidRDefault="00825348" w:rsidP="000F5936">
      <w:pPr>
        <w:pStyle w:val="EndnoteText"/>
      </w:pPr>
      <w:r>
        <w:rPr>
          <w:rStyle w:val="EndnoteReference"/>
        </w:rPr>
        <w:endnoteRef/>
      </w:r>
      <w:r>
        <w:t xml:space="preserve"> NDIS Act s 41(2)(a).</w:t>
      </w:r>
    </w:p>
  </w:endnote>
  <w:endnote w:id="51">
    <w:p w14:paraId="08C01135" w14:textId="77777777" w:rsidR="00825348" w:rsidRDefault="00825348" w:rsidP="000F5936">
      <w:pPr>
        <w:pStyle w:val="EndnoteText"/>
      </w:pPr>
      <w:r>
        <w:rPr>
          <w:rStyle w:val="EndnoteReference"/>
        </w:rPr>
        <w:endnoteRef/>
      </w:r>
      <w:r>
        <w:t xml:space="preserve"> NDIS Act ss 40(2)-(3), 41(1)(a).</w:t>
      </w:r>
    </w:p>
  </w:endnote>
  <w:endnote w:id="52">
    <w:p w14:paraId="4B60E549" w14:textId="77777777" w:rsidR="00825348" w:rsidRDefault="00825348" w:rsidP="000F5936">
      <w:pPr>
        <w:pStyle w:val="EndnoteText"/>
      </w:pPr>
      <w:r>
        <w:rPr>
          <w:rStyle w:val="EndnoteReference"/>
        </w:rPr>
        <w:endnoteRef/>
      </w:r>
      <w:r>
        <w:t xml:space="preserve"> NDIS Act ss 41(1)(b), 105(2)(a).</w:t>
      </w:r>
    </w:p>
  </w:endnote>
  <w:endnote w:id="53">
    <w:p w14:paraId="5F4902DA" w14:textId="77777777" w:rsidR="00825348" w:rsidRDefault="00825348" w:rsidP="000F5936">
      <w:pPr>
        <w:pStyle w:val="EndnoteText"/>
      </w:pPr>
      <w:r>
        <w:rPr>
          <w:rStyle w:val="EndnoteReference"/>
        </w:rPr>
        <w:endnoteRef/>
      </w:r>
      <w:r>
        <w:t xml:space="preserve"> NDIS Act s 41(2)(a).</w:t>
      </w:r>
    </w:p>
  </w:endnote>
  <w:endnote w:id="54">
    <w:p w14:paraId="0EFF3D2A" w14:textId="77777777" w:rsidR="00825348" w:rsidRDefault="00825348" w:rsidP="00086D9C">
      <w:pPr>
        <w:pStyle w:val="EndnoteText"/>
      </w:pPr>
      <w:r>
        <w:rPr>
          <w:rStyle w:val="EndnoteReference"/>
        </w:rPr>
        <w:endnoteRef/>
      </w:r>
      <w:r>
        <w:t xml:space="preserve"> NDIS Act s 41(2)(c).</w:t>
      </w:r>
    </w:p>
  </w:endnote>
  <w:endnote w:id="55">
    <w:p w14:paraId="70DA312C" w14:textId="77777777" w:rsidR="00825348" w:rsidRDefault="00825348" w:rsidP="000F5936">
      <w:pPr>
        <w:pStyle w:val="EndnoteText"/>
      </w:pPr>
      <w:r>
        <w:rPr>
          <w:rStyle w:val="EndnoteReference"/>
        </w:rPr>
        <w:endnoteRef/>
      </w:r>
      <w:r>
        <w:t xml:space="preserve"> NDIS Act s 41(2)(b).</w:t>
      </w:r>
    </w:p>
  </w:endnote>
  <w:endnote w:id="56">
    <w:p w14:paraId="7D9D58AC" w14:textId="77777777" w:rsidR="00825348" w:rsidRDefault="00825348" w:rsidP="000F5936">
      <w:pPr>
        <w:pStyle w:val="EndnoteText"/>
      </w:pPr>
      <w:r>
        <w:rPr>
          <w:rStyle w:val="EndnoteReference"/>
        </w:rPr>
        <w:endnoteRef/>
      </w:r>
      <w:r>
        <w:t xml:space="preserve"> NDIS Act s 40(3).</w:t>
      </w:r>
    </w:p>
  </w:endnote>
  <w:endnote w:id="57">
    <w:p w14:paraId="185FA9B6" w14:textId="77777777" w:rsidR="00825348" w:rsidRDefault="00825348" w:rsidP="000F5936">
      <w:pPr>
        <w:pStyle w:val="EndnoteText"/>
      </w:pPr>
      <w:r>
        <w:rPr>
          <w:rStyle w:val="EndnoteReference"/>
        </w:rPr>
        <w:endnoteRef/>
      </w:r>
      <w:r>
        <w:t xml:space="preserve"> NDIS Act s 105(2)(a).</w:t>
      </w:r>
    </w:p>
  </w:endnote>
  <w:endnote w:id="58">
    <w:p w14:paraId="28FE5BE6" w14:textId="77777777" w:rsidR="00825348" w:rsidRDefault="00825348" w:rsidP="00D8508A">
      <w:pPr>
        <w:pStyle w:val="EndnoteText"/>
      </w:pPr>
      <w:r>
        <w:rPr>
          <w:rStyle w:val="EndnoteReference"/>
        </w:rPr>
        <w:endnoteRef/>
      </w:r>
      <w:r>
        <w:t xml:space="preserve"> NDIS Act ss 40(2)(b), 99(1) item 5.</w:t>
      </w:r>
    </w:p>
  </w:endnote>
  <w:endnote w:id="59">
    <w:p w14:paraId="4118438C" w14:textId="77777777" w:rsidR="00825348" w:rsidRDefault="00825348">
      <w:pPr>
        <w:pStyle w:val="EndnoteText"/>
      </w:pPr>
      <w:r>
        <w:rPr>
          <w:rStyle w:val="EndnoteReference"/>
        </w:rPr>
        <w:endnoteRef/>
      </w:r>
      <w:r>
        <w:t xml:space="preserve"> NDIS Act s 100(2).</w:t>
      </w:r>
    </w:p>
  </w:endnote>
  <w:endnote w:id="60">
    <w:p w14:paraId="5AE42627" w14:textId="77777777" w:rsidR="00825348" w:rsidRDefault="00825348" w:rsidP="000F5936">
      <w:pPr>
        <w:pStyle w:val="EndnoteText"/>
      </w:pPr>
      <w:r>
        <w:rPr>
          <w:rStyle w:val="EndnoteReference"/>
        </w:rPr>
        <w:endnoteRef/>
      </w:r>
      <w:r>
        <w:t xml:space="preserve"> NDIS (Plan Management) Rules r 5.7.</w:t>
      </w:r>
    </w:p>
  </w:endnote>
  <w:endnote w:id="61">
    <w:p w14:paraId="7D988D44" w14:textId="77777777" w:rsidR="00825348" w:rsidRDefault="00825348" w:rsidP="000F5936">
      <w:pPr>
        <w:pStyle w:val="EndnoteText"/>
      </w:pPr>
      <w:r>
        <w:rPr>
          <w:rStyle w:val="EndnoteReference"/>
        </w:rPr>
        <w:endnoteRef/>
      </w:r>
      <w:r>
        <w:t xml:space="preserve"> NDIS (Plan Management) Rules r 5.8.</w:t>
      </w:r>
    </w:p>
  </w:endnote>
  <w:endnote w:id="62">
    <w:p w14:paraId="60706782" w14:textId="77777777" w:rsidR="00825348" w:rsidRDefault="00825348" w:rsidP="000F5936">
      <w:pPr>
        <w:pStyle w:val="EndnoteText"/>
      </w:pPr>
      <w:r>
        <w:rPr>
          <w:rStyle w:val="EndnoteReference"/>
        </w:rPr>
        <w:endnoteRef/>
      </w:r>
      <w:r>
        <w:t xml:space="preserve"> NDIS (Plan Management) Rules r 5.6.</w:t>
      </w:r>
    </w:p>
  </w:endnote>
  <w:endnote w:id="63">
    <w:p w14:paraId="533FBF2A" w14:textId="77777777" w:rsidR="00825348" w:rsidRDefault="00825348" w:rsidP="000F5936">
      <w:pPr>
        <w:pStyle w:val="EndnoteText"/>
      </w:pPr>
      <w:r>
        <w:rPr>
          <w:rStyle w:val="EndnoteReference"/>
        </w:rPr>
        <w:endnoteRef/>
      </w:r>
      <w:r>
        <w:t xml:space="preserve"> NDIS (Plan Management) Rules r 5.9.</w:t>
      </w:r>
    </w:p>
  </w:endnote>
  <w:endnote w:id="64">
    <w:p w14:paraId="4F959F66" w14:textId="77777777" w:rsidR="00825348" w:rsidRDefault="00825348">
      <w:pPr>
        <w:pStyle w:val="EndnoteText"/>
      </w:pPr>
      <w:r>
        <w:rPr>
          <w:rStyle w:val="EndnoteReference"/>
        </w:rPr>
        <w:endnoteRef/>
      </w:r>
      <w:r>
        <w:t xml:space="preserve"> NDIS (Plan Management) Rules r 5.9.</w:t>
      </w:r>
    </w:p>
  </w:endnote>
  <w:endnote w:id="65">
    <w:p w14:paraId="3A10F089" w14:textId="77777777" w:rsidR="00825348" w:rsidRDefault="00825348" w:rsidP="000F5936">
      <w:pPr>
        <w:pStyle w:val="EndnoteText"/>
      </w:pPr>
      <w:r>
        <w:rPr>
          <w:rStyle w:val="EndnoteReference"/>
        </w:rPr>
        <w:endnoteRef/>
      </w:r>
      <w:r>
        <w:t xml:space="preserve"> NDIS (Plan Management) Rules r 5.10.</w:t>
      </w:r>
    </w:p>
  </w:endnote>
  <w:endnote w:id="66">
    <w:p w14:paraId="36E88180" w14:textId="77777777" w:rsidR="00825348" w:rsidRDefault="00825348" w:rsidP="000F5936">
      <w:pPr>
        <w:pStyle w:val="EndnoteText"/>
      </w:pPr>
      <w:r>
        <w:rPr>
          <w:rStyle w:val="EndnoteReference"/>
        </w:rPr>
        <w:endnoteRef/>
      </w:r>
      <w:r>
        <w:t xml:space="preserve"> NDIS (Plan Management) Rules rr 5.11-5.13.</w:t>
      </w:r>
    </w:p>
  </w:endnote>
  <w:endnote w:id="67">
    <w:p w14:paraId="10BCDB27" w14:textId="77777777" w:rsidR="00825348" w:rsidRDefault="00825348" w:rsidP="000F5936">
      <w:pPr>
        <w:pStyle w:val="EndnoteText"/>
      </w:pPr>
      <w:r>
        <w:rPr>
          <w:rStyle w:val="EndnoteReference"/>
        </w:rPr>
        <w:endnoteRef/>
      </w:r>
      <w:r>
        <w:t xml:space="preserve"> NDIS (Plan Management) Rules r 5.14.</w:t>
      </w:r>
    </w:p>
  </w:endnote>
  <w:endnote w:id="68">
    <w:p w14:paraId="38301DDE" w14:textId="77777777" w:rsidR="00825348" w:rsidRDefault="00825348" w:rsidP="000F5936">
      <w:pPr>
        <w:pStyle w:val="EndnoteText"/>
      </w:pPr>
      <w:r>
        <w:rPr>
          <w:rStyle w:val="EndnoteReference"/>
        </w:rPr>
        <w:endnoteRef/>
      </w:r>
      <w:r>
        <w:t xml:space="preserve"> NDIS (Plan Management) Rules r 5.15.</w:t>
      </w:r>
    </w:p>
  </w:endnote>
  <w:endnote w:id="69">
    <w:p w14:paraId="28F6980E" w14:textId="77777777" w:rsidR="00825348" w:rsidRDefault="00825348" w:rsidP="000F5936">
      <w:pPr>
        <w:pStyle w:val="EndnoteText"/>
      </w:pPr>
      <w:r>
        <w:rPr>
          <w:rStyle w:val="EndnoteReference"/>
        </w:rPr>
        <w:endnoteRef/>
      </w:r>
      <w:r>
        <w:t xml:space="preserve"> NDIS (Plan Management) Rules r 5.16(a).</w:t>
      </w:r>
    </w:p>
  </w:endnote>
  <w:endnote w:id="70">
    <w:p w14:paraId="173412BA" w14:textId="77777777" w:rsidR="00825348" w:rsidRDefault="00825348" w:rsidP="000F5936">
      <w:pPr>
        <w:pStyle w:val="EndnoteText"/>
      </w:pPr>
      <w:r>
        <w:rPr>
          <w:rStyle w:val="EndnoteReference"/>
        </w:rPr>
        <w:endnoteRef/>
      </w:r>
      <w:r>
        <w:t xml:space="preserve"> NDIS (Plan Management) Rules r 5.16(b).</w:t>
      </w:r>
    </w:p>
  </w:endnote>
  <w:endnote w:id="71">
    <w:p w14:paraId="43BF218B" w14:textId="77777777" w:rsidR="00825348" w:rsidRDefault="00825348" w:rsidP="000F5936">
      <w:pPr>
        <w:pStyle w:val="EndnoteText"/>
      </w:pPr>
      <w:r>
        <w:rPr>
          <w:rStyle w:val="EndnoteReference"/>
        </w:rPr>
        <w:endnoteRef/>
      </w:r>
      <w:r>
        <w:t xml:space="preserve"> NDIS (Plan Management) Rules r 5.16(c).</w:t>
      </w:r>
    </w:p>
  </w:endnote>
  <w:endnote w:id="72">
    <w:p w14:paraId="16769F46" w14:textId="144F5A0A" w:rsidR="00825348" w:rsidRDefault="00825348" w:rsidP="00C035CE">
      <w:pPr>
        <w:pStyle w:val="EndnoteText"/>
      </w:pPr>
      <w:r>
        <w:rPr>
          <w:rStyle w:val="EndnoteReference"/>
        </w:rPr>
        <w:endnoteRef/>
      </w:r>
      <w:r>
        <w:t xml:space="preserve"> NDIS Act s 100(2).</w:t>
      </w:r>
    </w:p>
    <w:p w14:paraId="359A8475" w14:textId="7CA6ED4A" w:rsidR="00126B68" w:rsidRDefault="00126B68" w:rsidP="00C035C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131C" w14:textId="76EC8A4F" w:rsidR="00CE2F9A" w:rsidRPr="00F8132F" w:rsidRDefault="00CE2F9A" w:rsidP="00826A60">
    <w:pPr>
      <w:tabs>
        <w:tab w:val="center" w:pos="4820"/>
        <w:tab w:val="right" w:pos="9781"/>
      </w:tabs>
      <w:spacing w:after="0"/>
      <w:jc w:val="center"/>
      <w:rPr>
        <w:rFonts w:eastAsia="Calibri" w:cs="Times New Roman"/>
        <w:noProof/>
      </w:rPr>
    </w:pPr>
    <w:r>
      <w:rPr>
        <w:rFonts w:eastAsia="Calibri" w:cs="Times New Roman"/>
      </w:rPr>
      <w:t>14 October 2022</w:t>
    </w:r>
    <w:r w:rsidRPr="00F8132F">
      <w:rPr>
        <w:rFonts w:eastAsia="Calibri" w:cs="Times New Roman"/>
      </w:rPr>
      <w:t xml:space="preserve"> </w:t>
    </w:r>
    <w:r w:rsidRPr="00F8132F">
      <w:rPr>
        <w:rFonts w:eastAsia="Calibri" w:cs="Times New Roman"/>
      </w:rPr>
      <w:tab/>
    </w:r>
    <w:r>
      <w:rPr>
        <w:rFonts w:eastAsia="Calibri" w:cs="Times New Roman"/>
      </w:rPr>
      <w:t>Your plan</w:t>
    </w:r>
    <w:r w:rsidR="007C6A17">
      <w:rPr>
        <w:rFonts w:eastAsia="Calibri" w:cs="Times New Roman"/>
      </w:rPr>
      <w:t xml:space="preserve"> – Tasmania Test</w:t>
    </w:r>
    <w:r w:rsidRPr="00F8132F">
      <w:rPr>
        <w:rFonts w:eastAsia="Calibri" w:cs="Times New Roman"/>
      </w:rPr>
      <w:tab/>
      <w:t xml:space="preserve">Page </w:t>
    </w:r>
    <w:r w:rsidRPr="00F8132F">
      <w:rPr>
        <w:rFonts w:eastAsia="Calibri" w:cs="Times New Roman"/>
      </w:rPr>
      <w:fldChar w:fldCharType="begin"/>
    </w:r>
    <w:r w:rsidRPr="00F8132F">
      <w:rPr>
        <w:rFonts w:eastAsia="Calibri" w:cs="Times New Roman"/>
      </w:rPr>
      <w:instrText xml:space="preserve"> PAGE   \* MERGEFORMAT </w:instrText>
    </w:r>
    <w:r w:rsidRPr="00F8132F">
      <w:rPr>
        <w:rFonts w:eastAsia="Calibri" w:cs="Times New Roman"/>
      </w:rPr>
      <w:fldChar w:fldCharType="separate"/>
    </w:r>
    <w:r w:rsidRPr="00F8132F">
      <w:rPr>
        <w:rFonts w:eastAsia="Calibri" w:cs="Times New Roman"/>
        <w:noProof/>
      </w:rPr>
      <w:t>1</w:t>
    </w:r>
    <w:r w:rsidRPr="00F8132F">
      <w:rPr>
        <w:rFonts w:eastAsia="Calibri" w:cs="Times New Roman"/>
        <w:noProof/>
      </w:rPr>
      <w:fldChar w:fldCharType="end"/>
    </w:r>
    <w:r w:rsidRPr="00F8132F">
      <w:rPr>
        <w:rFonts w:eastAsia="Calibri" w:cs="Times New Roman"/>
      </w:rPr>
      <w:t xml:space="preserve"> of </w:t>
    </w:r>
    <w:sdt>
      <w:sdtPr>
        <w:rPr>
          <w:rFonts w:eastAsia="Calibri" w:cs="Times New Roman"/>
        </w:rPr>
        <w:id w:val="-321744812"/>
        <w:docPartObj>
          <w:docPartGallery w:val="Page Numbers (Bottom of Page)"/>
          <w:docPartUnique/>
        </w:docPartObj>
      </w:sdtPr>
      <w:sdtEndPr>
        <w:rPr>
          <w:noProof/>
        </w:rPr>
      </w:sdtEndPr>
      <w:sdtContent>
        <w:r w:rsidRPr="00F8132F">
          <w:rPr>
            <w:rFonts w:eastAsia="Calibri" w:cs="Arial"/>
            <w:bCs/>
          </w:rPr>
          <w:fldChar w:fldCharType="begin"/>
        </w:r>
        <w:r w:rsidRPr="00F8132F">
          <w:rPr>
            <w:rFonts w:eastAsia="Calibri" w:cs="Arial"/>
            <w:bCs/>
          </w:rPr>
          <w:instrText xml:space="preserve"> NUMPAGES  </w:instrText>
        </w:r>
        <w:r w:rsidRPr="00F8132F">
          <w:rPr>
            <w:rFonts w:eastAsia="Calibri" w:cs="Arial"/>
            <w:bCs/>
          </w:rPr>
          <w:fldChar w:fldCharType="separate"/>
        </w:r>
        <w:r w:rsidRPr="00F8132F">
          <w:rPr>
            <w:rFonts w:eastAsia="Calibri" w:cs="Arial"/>
            <w:bCs/>
            <w:noProof/>
          </w:rPr>
          <w:t>7</w:t>
        </w:r>
        <w:r w:rsidRPr="00F8132F">
          <w:rPr>
            <w:rFonts w:eastAsia="Calibri" w:cs="Arial"/>
            <w:bCs/>
          </w:rPr>
          <w:fldChar w:fldCharType="end"/>
        </w:r>
      </w:sdtContent>
    </w:sdt>
  </w:p>
  <w:p w14:paraId="44C3F76F" w14:textId="77777777" w:rsidR="00CE2F9A" w:rsidRPr="00F8132F" w:rsidRDefault="00CE2F9A" w:rsidP="00CE2F9A">
    <w:pPr>
      <w:tabs>
        <w:tab w:val="center" w:pos="4820"/>
        <w:tab w:val="right" w:pos="9781"/>
      </w:tabs>
      <w:spacing w:after="0"/>
      <w:jc w:val="center"/>
      <w:rPr>
        <w:rFonts w:eastAsia="Calibri" w:cs="Times New Roman"/>
        <w:b/>
        <w:iCs/>
        <w:color w:val="000000"/>
      </w:rPr>
    </w:pPr>
    <w:r w:rsidRPr="00F8132F">
      <w:rPr>
        <w:rFonts w:eastAsia="Calibri" w:cs="Times New Roman"/>
        <w:b/>
        <w:iCs/>
        <w:color w:val="000000"/>
      </w:rPr>
      <w:t>This document is correct at the date of publication.</w:t>
    </w:r>
  </w:p>
  <w:p w14:paraId="053EF6D3" w14:textId="528F35B1" w:rsidR="006F352F" w:rsidRPr="000411C4" w:rsidRDefault="00CE2F9A" w:rsidP="00CE2F9A">
    <w:pPr>
      <w:tabs>
        <w:tab w:val="center" w:pos="4820"/>
        <w:tab w:val="right" w:pos="9781"/>
      </w:tabs>
      <w:spacing w:after="0"/>
      <w:jc w:val="center"/>
      <w:rPr>
        <w:rFonts w:eastAsia="Calibri" w:cs="Times New Roman"/>
        <w:noProof/>
      </w:rPr>
    </w:pPr>
    <w:r w:rsidRPr="00F8132F">
      <w:rPr>
        <w:rFonts w:eastAsia="Calibri" w:cs="Times New Roman"/>
        <w:b/>
        <w:iCs/>
        <w:color w:val="000000"/>
      </w:rPr>
      <w:t xml:space="preserve">Always visit </w:t>
    </w:r>
    <w:hyperlink r:id="rId1" w:history="1">
      <w:r>
        <w:rPr>
          <w:rFonts w:eastAsia="Calibri" w:cs="Times New Roman"/>
          <w:b/>
          <w:color w:val="0000FF"/>
          <w:u w:val="single"/>
        </w:rPr>
        <w:t>ourguidelines.ndis.gov.au</w:t>
      </w:r>
    </w:hyperlink>
    <w:r w:rsidRPr="00F8132F">
      <w:rPr>
        <w:rFonts w:eastAsia="Calibri" w:cs="Times New Roman"/>
        <w:b/>
        <w:iCs/>
        <w:color w:val="000000"/>
      </w:rPr>
      <w:t xml:space="preserve"> for the latest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2E620" w14:textId="77777777" w:rsidR="00887798" w:rsidRDefault="00887798" w:rsidP="006A7B2E">
      <w:pPr>
        <w:spacing w:before="0" w:after="0" w:line="240" w:lineRule="auto"/>
      </w:pPr>
      <w:r>
        <w:separator/>
      </w:r>
    </w:p>
  </w:footnote>
  <w:footnote w:type="continuationSeparator" w:id="0">
    <w:p w14:paraId="63B768FC" w14:textId="77777777" w:rsidR="00887798" w:rsidRDefault="00887798" w:rsidP="006A7B2E">
      <w:pPr>
        <w:spacing w:before="0" w:after="0" w:line="240" w:lineRule="auto"/>
      </w:pPr>
      <w:r>
        <w:continuationSeparator/>
      </w:r>
    </w:p>
  </w:footnote>
  <w:footnote w:type="continuationNotice" w:id="1">
    <w:p w14:paraId="4FCB1CA1" w14:textId="77777777" w:rsidR="00887798" w:rsidRDefault="0088779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BA8C" w14:textId="0770DCE0" w:rsidR="00CE1206" w:rsidRPr="00290ED2" w:rsidRDefault="000347C2" w:rsidP="00826A60">
    <w:pPr>
      <w:pStyle w:val="Header"/>
      <w:jc w:val="center"/>
      <w:rPr>
        <w:b/>
        <w:bCs/>
        <w:color w:val="FF0000"/>
      </w:rPr>
    </w:pPr>
    <w:r>
      <w:rPr>
        <w:noProof/>
        <w:lang w:eastAsia="en-AU"/>
      </w:rPr>
      <w:drawing>
        <wp:inline distT="0" distB="0" distL="0" distR="0" wp14:anchorId="5E0BE1B2" wp14:editId="2BA7C154">
          <wp:extent cx="1076325" cy="571500"/>
          <wp:effectExtent l="0" t="0" r="9525" b="0"/>
          <wp:docPr id="1" name="Picture 1" descr="NDIS logo" title="NDIS Logo"/>
          <wp:cNvGraphicFramePr/>
          <a:graphic xmlns:a="http://schemas.openxmlformats.org/drawingml/2006/main">
            <a:graphicData uri="http://schemas.openxmlformats.org/drawingml/2006/picture">
              <pic:pic xmlns:pic="http://schemas.openxmlformats.org/drawingml/2006/picture">
                <pic:nvPicPr>
                  <pic:cNvPr id="2" name="Picture 2" descr="NDIS logo" title="NDIS Lo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9500" cy="5638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2A0C47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900CE2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0602F3"/>
    <w:multiLevelType w:val="hybridMultilevel"/>
    <w:tmpl w:val="C5E44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8935E6"/>
    <w:multiLevelType w:val="hybridMultilevel"/>
    <w:tmpl w:val="E586F402"/>
    <w:lvl w:ilvl="0" w:tplc="B640451E">
      <w:numFmt w:val="bullet"/>
      <w:lvlText w:val=""/>
      <w:lvlJc w:val="left"/>
      <w:pPr>
        <w:ind w:left="719" w:hanging="360"/>
      </w:pPr>
      <w:rPr>
        <w:rFonts w:ascii="Symbol" w:eastAsia="Symbol" w:hAnsi="Symbol" w:cs="Symbol" w:hint="default"/>
        <w:w w:val="100"/>
        <w:sz w:val="16"/>
        <w:szCs w:val="16"/>
        <w:lang w:val="en-AU" w:eastAsia="en-AU" w:bidi="en-AU"/>
      </w:rPr>
    </w:lvl>
    <w:lvl w:ilvl="1" w:tplc="0136B1FA">
      <w:numFmt w:val="bullet"/>
      <w:lvlText w:val="•"/>
      <w:lvlJc w:val="left"/>
      <w:pPr>
        <w:ind w:left="1077" w:hanging="360"/>
      </w:pPr>
      <w:rPr>
        <w:rFonts w:hint="default"/>
        <w:lang w:val="en-AU" w:eastAsia="en-AU" w:bidi="en-AU"/>
      </w:rPr>
    </w:lvl>
    <w:lvl w:ilvl="2" w:tplc="5A46C516">
      <w:numFmt w:val="bullet"/>
      <w:lvlText w:val="•"/>
      <w:lvlJc w:val="left"/>
      <w:pPr>
        <w:ind w:left="1434" w:hanging="360"/>
      </w:pPr>
      <w:rPr>
        <w:rFonts w:hint="default"/>
        <w:lang w:val="en-AU" w:eastAsia="en-AU" w:bidi="en-AU"/>
      </w:rPr>
    </w:lvl>
    <w:lvl w:ilvl="3" w:tplc="94307346">
      <w:numFmt w:val="bullet"/>
      <w:lvlText w:val="•"/>
      <w:lvlJc w:val="left"/>
      <w:pPr>
        <w:ind w:left="1792" w:hanging="360"/>
      </w:pPr>
      <w:rPr>
        <w:rFonts w:hint="default"/>
        <w:lang w:val="en-AU" w:eastAsia="en-AU" w:bidi="en-AU"/>
      </w:rPr>
    </w:lvl>
    <w:lvl w:ilvl="4" w:tplc="AC967B0E">
      <w:numFmt w:val="bullet"/>
      <w:lvlText w:val="•"/>
      <w:lvlJc w:val="left"/>
      <w:pPr>
        <w:ind w:left="2149" w:hanging="360"/>
      </w:pPr>
      <w:rPr>
        <w:rFonts w:hint="default"/>
        <w:lang w:val="en-AU" w:eastAsia="en-AU" w:bidi="en-AU"/>
      </w:rPr>
    </w:lvl>
    <w:lvl w:ilvl="5" w:tplc="56160080">
      <w:numFmt w:val="bullet"/>
      <w:lvlText w:val="•"/>
      <w:lvlJc w:val="left"/>
      <w:pPr>
        <w:ind w:left="2507" w:hanging="360"/>
      </w:pPr>
      <w:rPr>
        <w:rFonts w:hint="default"/>
        <w:lang w:val="en-AU" w:eastAsia="en-AU" w:bidi="en-AU"/>
      </w:rPr>
    </w:lvl>
    <w:lvl w:ilvl="6" w:tplc="8A3EDEE4">
      <w:numFmt w:val="bullet"/>
      <w:lvlText w:val="•"/>
      <w:lvlJc w:val="left"/>
      <w:pPr>
        <w:ind w:left="2864" w:hanging="360"/>
      </w:pPr>
      <w:rPr>
        <w:rFonts w:hint="default"/>
        <w:lang w:val="en-AU" w:eastAsia="en-AU" w:bidi="en-AU"/>
      </w:rPr>
    </w:lvl>
    <w:lvl w:ilvl="7" w:tplc="8666949E">
      <w:numFmt w:val="bullet"/>
      <w:lvlText w:val="•"/>
      <w:lvlJc w:val="left"/>
      <w:pPr>
        <w:ind w:left="3221" w:hanging="360"/>
      </w:pPr>
      <w:rPr>
        <w:rFonts w:hint="default"/>
        <w:lang w:val="en-AU" w:eastAsia="en-AU" w:bidi="en-AU"/>
      </w:rPr>
    </w:lvl>
    <w:lvl w:ilvl="8" w:tplc="F014BB9A">
      <w:numFmt w:val="bullet"/>
      <w:lvlText w:val="•"/>
      <w:lvlJc w:val="left"/>
      <w:pPr>
        <w:ind w:left="3579" w:hanging="360"/>
      </w:pPr>
      <w:rPr>
        <w:rFonts w:hint="default"/>
        <w:lang w:val="en-AU" w:eastAsia="en-AU" w:bidi="en-AU"/>
      </w:rPr>
    </w:lvl>
  </w:abstractNum>
  <w:abstractNum w:abstractNumId="4" w15:restartNumberingAfterBreak="0">
    <w:nsid w:val="05803ACE"/>
    <w:multiLevelType w:val="hybridMultilevel"/>
    <w:tmpl w:val="65A04AD8"/>
    <w:lvl w:ilvl="0" w:tplc="BD1EE254">
      <w:start w:val="202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12232B"/>
    <w:multiLevelType w:val="multilevel"/>
    <w:tmpl w:val="19BC9B4A"/>
    <w:lvl w:ilvl="0">
      <w:start w:val="1"/>
      <w:numFmt w:val="decimal"/>
      <w:lvlText w:val="%1."/>
      <w:lvlJc w:val="left"/>
      <w:pPr>
        <w:ind w:left="360" w:hanging="360"/>
      </w:pPr>
      <w:rPr>
        <w:rFonts w:hint="default"/>
        <w:b/>
        <w:i w:val="0"/>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21" w:hanging="1021"/>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3623AB"/>
    <w:multiLevelType w:val="hybridMultilevel"/>
    <w:tmpl w:val="1F72B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074257"/>
    <w:multiLevelType w:val="multilevel"/>
    <w:tmpl w:val="6F18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607678"/>
    <w:multiLevelType w:val="hybridMultilevel"/>
    <w:tmpl w:val="777AF226"/>
    <w:lvl w:ilvl="0" w:tplc="1C7E7C1A">
      <w:numFmt w:val="bullet"/>
      <w:lvlText w:val=""/>
      <w:lvlJc w:val="left"/>
      <w:pPr>
        <w:ind w:left="719" w:hanging="360"/>
      </w:pPr>
      <w:rPr>
        <w:rFonts w:ascii="Symbol" w:eastAsia="Symbol" w:hAnsi="Symbol" w:cs="Symbol" w:hint="default"/>
        <w:w w:val="100"/>
        <w:sz w:val="16"/>
        <w:szCs w:val="16"/>
        <w:lang w:val="en-AU" w:eastAsia="en-AU" w:bidi="en-AU"/>
      </w:rPr>
    </w:lvl>
    <w:lvl w:ilvl="1" w:tplc="7F705374">
      <w:numFmt w:val="bullet"/>
      <w:lvlText w:val="•"/>
      <w:lvlJc w:val="left"/>
      <w:pPr>
        <w:ind w:left="879" w:hanging="360"/>
      </w:pPr>
      <w:rPr>
        <w:rFonts w:hint="default"/>
        <w:lang w:val="en-AU" w:eastAsia="en-AU" w:bidi="en-AU"/>
      </w:rPr>
    </w:lvl>
    <w:lvl w:ilvl="2" w:tplc="F2E49B62">
      <w:numFmt w:val="bullet"/>
      <w:lvlText w:val="•"/>
      <w:lvlJc w:val="left"/>
      <w:pPr>
        <w:ind w:left="1038" w:hanging="360"/>
      </w:pPr>
      <w:rPr>
        <w:rFonts w:hint="default"/>
        <w:lang w:val="en-AU" w:eastAsia="en-AU" w:bidi="en-AU"/>
      </w:rPr>
    </w:lvl>
    <w:lvl w:ilvl="3" w:tplc="647EA482">
      <w:numFmt w:val="bullet"/>
      <w:lvlText w:val="•"/>
      <w:lvlJc w:val="left"/>
      <w:pPr>
        <w:ind w:left="1198" w:hanging="360"/>
      </w:pPr>
      <w:rPr>
        <w:rFonts w:hint="default"/>
        <w:lang w:val="en-AU" w:eastAsia="en-AU" w:bidi="en-AU"/>
      </w:rPr>
    </w:lvl>
    <w:lvl w:ilvl="4" w:tplc="B2AE42EE">
      <w:numFmt w:val="bullet"/>
      <w:lvlText w:val="•"/>
      <w:lvlJc w:val="left"/>
      <w:pPr>
        <w:ind w:left="1357" w:hanging="360"/>
      </w:pPr>
      <w:rPr>
        <w:rFonts w:hint="default"/>
        <w:lang w:val="en-AU" w:eastAsia="en-AU" w:bidi="en-AU"/>
      </w:rPr>
    </w:lvl>
    <w:lvl w:ilvl="5" w:tplc="191CC71C">
      <w:numFmt w:val="bullet"/>
      <w:lvlText w:val="•"/>
      <w:lvlJc w:val="left"/>
      <w:pPr>
        <w:ind w:left="1517" w:hanging="360"/>
      </w:pPr>
      <w:rPr>
        <w:rFonts w:hint="default"/>
        <w:lang w:val="en-AU" w:eastAsia="en-AU" w:bidi="en-AU"/>
      </w:rPr>
    </w:lvl>
    <w:lvl w:ilvl="6" w:tplc="0A385B26">
      <w:numFmt w:val="bullet"/>
      <w:lvlText w:val="•"/>
      <w:lvlJc w:val="left"/>
      <w:pPr>
        <w:ind w:left="1676" w:hanging="360"/>
      </w:pPr>
      <w:rPr>
        <w:rFonts w:hint="default"/>
        <w:lang w:val="en-AU" w:eastAsia="en-AU" w:bidi="en-AU"/>
      </w:rPr>
    </w:lvl>
    <w:lvl w:ilvl="7" w:tplc="22A8D75E">
      <w:numFmt w:val="bullet"/>
      <w:lvlText w:val="•"/>
      <w:lvlJc w:val="left"/>
      <w:pPr>
        <w:ind w:left="1835" w:hanging="360"/>
      </w:pPr>
      <w:rPr>
        <w:rFonts w:hint="default"/>
        <w:lang w:val="en-AU" w:eastAsia="en-AU" w:bidi="en-AU"/>
      </w:rPr>
    </w:lvl>
    <w:lvl w:ilvl="8" w:tplc="D6667DFE">
      <w:numFmt w:val="bullet"/>
      <w:lvlText w:val="•"/>
      <w:lvlJc w:val="left"/>
      <w:pPr>
        <w:ind w:left="1995" w:hanging="360"/>
      </w:pPr>
      <w:rPr>
        <w:rFonts w:hint="default"/>
        <w:lang w:val="en-AU" w:eastAsia="en-AU" w:bidi="en-AU"/>
      </w:rPr>
    </w:lvl>
  </w:abstractNum>
  <w:abstractNum w:abstractNumId="9" w15:restartNumberingAfterBreak="0">
    <w:nsid w:val="1EAA28CC"/>
    <w:multiLevelType w:val="hybridMultilevel"/>
    <w:tmpl w:val="BC966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5F3502"/>
    <w:multiLevelType w:val="hybridMultilevel"/>
    <w:tmpl w:val="B1220844"/>
    <w:lvl w:ilvl="0" w:tplc="87E26F10">
      <w:start w:val="1"/>
      <w:numFmt w:val="bullet"/>
      <w:pStyle w:val="Bullet1"/>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505A5A"/>
    <w:multiLevelType w:val="hybridMultilevel"/>
    <w:tmpl w:val="DCF2D776"/>
    <w:lvl w:ilvl="0" w:tplc="73421808">
      <w:numFmt w:val="bullet"/>
      <w:pStyle w:val="ListBullet"/>
      <w:lvlText w:val=""/>
      <w:lvlJc w:val="left"/>
      <w:pPr>
        <w:ind w:left="719" w:hanging="360"/>
      </w:pPr>
      <w:rPr>
        <w:rFonts w:ascii="Symbol" w:eastAsia="Symbol" w:hAnsi="Symbol" w:cs="Symbol" w:hint="default"/>
        <w:w w:val="100"/>
        <w:sz w:val="16"/>
        <w:szCs w:val="16"/>
        <w:lang w:val="en-AU" w:eastAsia="en-AU" w:bidi="en-AU"/>
      </w:rPr>
    </w:lvl>
    <w:lvl w:ilvl="1" w:tplc="634A8E74">
      <w:numFmt w:val="bullet"/>
      <w:lvlText w:val="•"/>
      <w:lvlJc w:val="left"/>
      <w:pPr>
        <w:ind w:left="1077" w:hanging="360"/>
      </w:pPr>
      <w:rPr>
        <w:rFonts w:hint="default"/>
        <w:lang w:val="en-AU" w:eastAsia="en-AU" w:bidi="en-AU"/>
      </w:rPr>
    </w:lvl>
    <w:lvl w:ilvl="2" w:tplc="655A853A">
      <w:numFmt w:val="bullet"/>
      <w:lvlText w:val="•"/>
      <w:lvlJc w:val="left"/>
      <w:pPr>
        <w:ind w:left="1434" w:hanging="360"/>
      </w:pPr>
      <w:rPr>
        <w:rFonts w:hint="default"/>
        <w:lang w:val="en-AU" w:eastAsia="en-AU" w:bidi="en-AU"/>
      </w:rPr>
    </w:lvl>
    <w:lvl w:ilvl="3" w:tplc="6380B04E">
      <w:numFmt w:val="bullet"/>
      <w:lvlText w:val="•"/>
      <w:lvlJc w:val="left"/>
      <w:pPr>
        <w:ind w:left="1792" w:hanging="360"/>
      </w:pPr>
      <w:rPr>
        <w:rFonts w:hint="default"/>
        <w:lang w:val="en-AU" w:eastAsia="en-AU" w:bidi="en-AU"/>
      </w:rPr>
    </w:lvl>
    <w:lvl w:ilvl="4" w:tplc="20442A28">
      <w:numFmt w:val="bullet"/>
      <w:lvlText w:val="•"/>
      <w:lvlJc w:val="left"/>
      <w:pPr>
        <w:ind w:left="2149" w:hanging="360"/>
      </w:pPr>
      <w:rPr>
        <w:rFonts w:hint="default"/>
        <w:lang w:val="en-AU" w:eastAsia="en-AU" w:bidi="en-AU"/>
      </w:rPr>
    </w:lvl>
    <w:lvl w:ilvl="5" w:tplc="9FD075CC">
      <w:numFmt w:val="bullet"/>
      <w:lvlText w:val="•"/>
      <w:lvlJc w:val="left"/>
      <w:pPr>
        <w:ind w:left="2507" w:hanging="360"/>
      </w:pPr>
      <w:rPr>
        <w:rFonts w:hint="default"/>
        <w:lang w:val="en-AU" w:eastAsia="en-AU" w:bidi="en-AU"/>
      </w:rPr>
    </w:lvl>
    <w:lvl w:ilvl="6" w:tplc="A49A4546">
      <w:numFmt w:val="bullet"/>
      <w:lvlText w:val="•"/>
      <w:lvlJc w:val="left"/>
      <w:pPr>
        <w:ind w:left="2864" w:hanging="360"/>
      </w:pPr>
      <w:rPr>
        <w:rFonts w:hint="default"/>
        <w:lang w:val="en-AU" w:eastAsia="en-AU" w:bidi="en-AU"/>
      </w:rPr>
    </w:lvl>
    <w:lvl w:ilvl="7" w:tplc="E8C687BA">
      <w:numFmt w:val="bullet"/>
      <w:lvlText w:val="•"/>
      <w:lvlJc w:val="left"/>
      <w:pPr>
        <w:ind w:left="3221" w:hanging="360"/>
      </w:pPr>
      <w:rPr>
        <w:rFonts w:hint="default"/>
        <w:lang w:val="en-AU" w:eastAsia="en-AU" w:bidi="en-AU"/>
      </w:rPr>
    </w:lvl>
    <w:lvl w:ilvl="8" w:tplc="7FA0BBF6">
      <w:numFmt w:val="bullet"/>
      <w:lvlText w:val="•"/>
      <w:lvlJc w:val="left"/>
      <w:pPr>
        <w:ind w:left="3579" w:hanging="360"/>
      </w:pPr>
      <w:rPr>
        <w:rFonts w:hint="default"/>
        <w:lang w:val="en-AU" w:eastAsia="en-AU" w:bidi="en-AU"/>
      </w:rPr>
    </w:lvl>
  </w:abstractNum>
  <w:abstractNum w:abstractNumId="12" w15:restartNumberingAfterBreak="0">
    <w:nsid w:val="3033453E"/>
    <w:multiLevelType w:val="hybridMultilevel"/>
    <w:tmpl w:val="6F5442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9220A3A"/>
    <w:multiLevelType w:val="hybridMultilevel"/>
    <w:tmpl w:val="E31C44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FC10EE"/>
    <w:multiLevelType w:val="hybridMultilevel"/>
    <w:tmpl w:val="5A142038"/>
    <w:lvl w:ilvl="0" w:tplc="AFE2F102">
      <w:start w:val="1"/>
      <w:numFmt w:val="bullet"/>
      <w:lvlText w:val=""/>
      <w:lvlJc w:val="left"/>
      <w:pPr>
        <w:ind w:left="720" w:hanging="360"/>
      </w:pPr>
      <w:rPr>
        <w:rFonts w:ascii="Symbol" w:hAnsi="Symbol" w:hint="default"/>
      </w:rPr>
    </w:lvl>
    <w:lvl w:ilvl="1" w:tplc="BD1EE254">
      <w:start w:val="2021"/>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AD042F"/>
    <w:multiLevelType w:val="hybridMultilevel"/>
    <w:tmpl w:val="7C2AF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EE3EEE"/>
    <w:multiLevelType w:val="hybridMultilevel"/>
    <w:tmpl w:val="07CA0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92201D"/>
    <w:multiLevelType w:val="hybridMultilevel"/>
    <w:tmpl w:val="3DB26A36"/>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18" w15:restartNumberingAfterBreak="0">
    <w:nsid w:val="40BB7824"/>
    <w:multiLevelType w:val="hybridMultilevel"/>
    <w:tmpl w:val="489ACBE0"/>
    <w:lvl w:ilvl="0" w:tplc="49800048">
      <w:start w:val="9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3337A7"/>
    <w:multiLevelType w:val="hybridMultilevel"/>
    <w:tmpl w:val="75B28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5625E5"/>
    <w:multiLevelType w:val="hybridMultilevel"/>
    <w:tmpl w:val="13F4B6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79B4774"/>
    <w:multiLevelType w:val="hybridMultilevel"/>
    <w:tmpl w:val="EBA252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9B592F"/>
    <w:multiLevelType w:val="hybridMultilevel"/>
    <w:tmpl w:val="E928625A"/>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9F33544"/>
    <w:multiLevelType w:val="hybridMultilevel"/>
    <w:tmpl w:val="E87EDC80"/>
    <w:lvl w:ilvl="0" w:tplc="45206BA4">
      <w:start w:val="202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C76A23"/>
    <w:multiLevelType w:val="hybridMultilevel"/>
    <w:tmpl w:val="0BC28A06"/>
    <w:lvl w:ilvl="0" w:tplc="B43CDA94">
      <w:numFmt w:val="bullet"/>
      <w:lvlText w:val=""/>
      <w:lvlJc w:val="left"/>
      <w:pPr>
        <w:ind w:left="827" w:hanging="360"/>
      </w:pPr>
      <w:rPr>
        <w:rFonts w:ascii="Symbol" w:eastAsia="Symbol" w:hAnsi="Symbol" w:cs="Symbol" w:hint="default"/>
        <w:w w:val="100"/>
        <w:sz w:val="24"/>
        <w:szCs w:val="24"/>
        <w:lang w:val="en-AU" w:eastAsia="en-AU" w:bidi="en-AU"/>
      </w:rPr>
    </w:lvl>
    <w:lvl w:ilvl="1" w:tplc="EEE4493E">
      <w:numFmt w:val="bullet"/>
      <w:lvlText w:val="•"/>
      <w:lvlJc w:val="left"/>
      <w:pPr>
        <w:ind w:left="1188" w:hanging="360"/>
      </w:pPr>
      <w:rPr>
        <w:rFonts w:hint="default"/>
        <w:lang w:val="en-AU" w:eastAsia="en-AU" w:bidi="en-AU"/>
      </w:rPr>
    </w:lvl>
    <w:lvl w:ilvl="2" w:tplc="61A8DBEA">
      <w:numFmt w:val="bullet"/>
      <w:lvlText w:val="•"/>
      <w:lvlJc w:val="left"/>
      <w:pPr>
        <w:ind w:left="1557" w:hanging="360"/>
      </w:pPr>
      <w:rPr>
        <w:rFonts w:hint="default"/>
        <w:lang w:val="en-AU" w:eastAsia="en-AU" w:bidi="en-AU"/>
      </w:rPr>
    </w:lvl>
    <w:lvl w:ilvl="3" w:tplc="4C7EEE10">
      <w:numFmt w:val="bullet"/>
      <w:lvlText w:val="•"/>
      <w:lvlJc w:val="left"/>
      <w:pPr>
        <w:ind w:left="1925" w:hanging="360"/>
      </w:pPr>
      <w:rPr>
        <w:rFonts w:hint="default"/>
        <w:lang w:val="en-AU" w:eastAsia="en-AU" w:bidi="en-AU"/>
      </w:rPr>
    </w:lvl>
    <w:lvl w:ilvl="4" w:tplc="8898D6D8">
      <w:numFmt w:val="bullet"/>
      <w:lvlText w:val="•"/>
      <w:lvlJc w:val="left"/>
      <w:pPr>
        <w:ind w:left="2294" w:hanging="360"/>
      </w:pPr>
      <w:rPr>
        <w:rFonts w:hint="default"/>
        <w:lang w:val="en-AU" w:eastAsia="en-AU" w:bidi="en-AU"/>
      </w:rPr>
    </w:lvl>
    <w:lvl w:ilvl="5" w:tplc="DFA8D948">
      <w:numFmt w:val="bullet"/>
      <w:lvlText w:val="•"/>
      <w:lvlJc w:val="left"/>
      <w:pPr>
        <w:ind w:left="2662" w:hanging="360"/>
      </w:pPr>
      <w:rPr>
        <w:rFonts w:hint="default"/>
        <w:lang w:val="en-AU" w:eastAsia="en-AU" w:bidi="en-AU"/>
      </w:rPr>
    </w:lvl>
    <w:lvl w:ilvl="6" w:tplc="408EF790">
      <w:numFmt w:val="bullet"/>
      <w:lvlText w:val="•"/>
      <w:lvlJc w:val="left"/>
      <w:pPr>
        <w:ind w:left="3031" w:hanging="360"/>
      </w:pPr>
      <w:rPr>
        <w:rFonts w:hint="default"/>
        <w:lang w:val="en-AU" w:eastAsia="en-AU" w:bidi="en-AU"/>
      </w:rPr>
    </w:lvl>
    <w:lvl w:ilvl="7" w:tplc="D178A34E">
      <w:numFmt w:val="bullet"/>
      <w:lvlText w:val="•"/>
      <w:lvlJc w:val="left"/>
      <w:pPr>
        <w:ind w:left="3399" w:hanging="360"/>
      </w:pPr>
      <w:rPr>
        <w:rFonts w:hint="default"/>
        <w:lang w:val="en-AU" w:eastAsia="en-AU" w:bidi="en-AU"/>
      </w:rPr>
    </w:lvl>
    <w:lvl w:ilvl="8" w:tplc="52700C00">
      <w:numFmt w:val="bullet"/>
      <w:lvlText w:val="•"/>
      <w:lvlJc w:val="left"/>
      <w:pPr>
        <w:ind w:left="3768" w:hanging="360"/>
      </w:pPr>
      <w:rPr>
        <w:rFonts w:hint="default"/>
        <w:lang w:val="en-AU" w:eastAsia="en-AU" w:bidi="en-AU"/>
      </w:rPr>
    </w:lvl>
  </w:abstractNum>
  <w:abstractNum w:abstractNumId="25" w15:restartNumberingAfterBreak="0">
    <w:nsid w:val="4E0443D6"/>
    <w:multiLevelType w:val="hybridMultilevel"/>
    <w:tmpl w:val="57BC53D2"/>
    <w:lvl w:ilvl="0" w:tplc="DB8418D6">
      <w:numFmt w:val="bullet"/>
      <w:lvlText w:val="-"/>
      <w:lvlJc w:val="left"/>
      <w:pPr>
        <w:ind w:left="1440" w:hanging="360"/>
      </w:pPr>
      <w:rPr>
        <w:rFonts w:ascii="Arial" w:eastAsiaTheme="minorHAnsi" w:hAnsi="Arial" w:cs="Arial"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4E710990"/>
    <w:multiLevelType w:val="hybridMultilevel"/>
    <w:tmpl w:val="35B24D5A"/>
    <w:lvl w:ilvl="0" w:tplc="DF4E3E4A">
      <w:numFmt w:val="bullet"/>
      <w:lvlText w:val=""/>
      <w:lvlJc w:val="left"/>
      <w:pPr>
        <w:ind w:left="860" w:hanging="360"/>
      </w:pPr>
      <w:rPr>
        <w:rFonts w:ascii="Symbol" w:eastAsia="Symbol" w:hAnsi="Symbol" w:cs="Symbol" w:hint="default"/>
        <w:w w:val="100"/>
        <w:sz w:val="24"/>
        <w:szCs w:val="24"/>
        <w:lang w:val="en-AU" w:eastAsia="en-AU" w:bidi="en-AU"/>
      </w:rPr>
    </w:lvl>
    <w:lvl w:ilvl="1" w:tplc="F6CCA490">
      <w:numFmt w:val="bullet"/>
      <w:lvlText w:val="•"/>
      <w:lvlJc w:val="left"/>
      <w:pPr>
        <w:ind w:left="1708" w:hanging="360"/>
      </w:pPr>
      <w:rPr>
        <w:rFonts w:hint="default"/>
        <w:lang w:val="en-AU" w:eastAsia="en-AU" w:bidi="en-AU"/>
      </w:rPr>
    </w:lvl>
    <w:lvl w:ilvl="2" w:tplc="9C6443D8">
      <w:numFmt w:val="bullet"/>
      <w:lvlText w:val="•"/>
      <w:lvlJc w:val="left"/>
      <w:pPr>
        <w:ind w:left="2557" w:hanging="360"/>
      </w:pPr>
      <w:rPr>
        <w:rFonts w:hint="default"/>
        <w:lang w:val="en-AU" w:eastAsia="en-AU" w:bidi="en-AU"/>
      </w:rPr>
    </w:lvl>
    <w:lvl w:ilvl="3" w:tplc="12BE6FB4">
      <w:numFmt w:val="bullet"/>
      <w:lvlText w:val="•"/>
      <w:lvlJc w:val="left"/>
      <w:pPr>
        <w:ind w:left="3405" w:hanging="360"/>
      </w:pPr>
      <w:rPr>
        <w:rFonts w:hint="default"/>
        <w:lang w:val="en-AU" w:eastAsia="en-AU" w:bidi="en-AU"/>
      </w:rPr>
    </w:lvl>
    <w:lvl w:ilvl="4" w:tplc="A86EF9D0">
      <w:numFmt w:val="bullet"/>
      <w:lvlText w:val="•"/>
      <w:lvlJc w:val="left"/>
      <w:pPr>
        <w:ind w:left="4254" w:hanging="360"/>
      </w:pPr>
      <w:rPr>
        <w:rFonts w:hint="default"/>
        <w:lang w:val="en-AU" w:eastAsia="en-AU" w:bidi="en-AU"/>
      </w:rPr>
    </w:lvl>
    <w:lvl w:ilvl="5" w:tplc="5C908B1A">
      <w:numFmt w:val="bullet"/>
      <w:lvlText w:val="•"/>
      <w:lvlJc w:val="left"/>
      <w:pPr>
        <w:ind w:left="5103" w:hanging="360"/>
      </w:pPr>
      <w:rPr>
        <w:rFonts w:hint="default"/>
        <w:lang w:val="en-AU" w:eastAsia="en-AU" w:bidi="en-AU"/>
      </w:rPr>
    </w:lvl>
    <w:lvl w:ilvl="6" w:tplc="CA70AD36">
      <w:numFmt w:val="bullet"/>
      <w:lvlText w:val="•"/>
      <w:lvlJc w:val="left"/>
      <w:pPr>
        <w:ind w:left="5951" w:hanging="360"/>
      </w:pPr>
      <w:rPr>
        <w:rFonts w:hint="default"/>
        <w:lang w:val="en-AU" w:eastAsia="en-AU" w:bidi="en-AU"/>
      </w:rPr>
    </w:lvl>
    <w:lvl w:ilvl="7" w:tplc="9372241C">
      <w:numFmt w:val="bullet"/>
      <w:lvlText w:val="•"/>
      <w:lvlJc w:val="left"/>
      <w:pPr>
        <w:ind w:left="6800" w:hanging="360"/>
      </w:pPr>
      <w:rPr>
        <w:rFonts w:hint="default"/>
        <w:lang w:val="en-AU" w:eastAsia="en-AU" w:bidi="en-AU"/>
      </w:rPr>
    </w:lvl>
    <w:lvl w:ilvl="8" w:tplc="C96A9C9E">
      <w:numFmt w:val="bullet"/>
      <w:lvlText w:val="•"/>
      <w:lvlJc w:val="left"/>
      <w:pPr>
        <w:ind w:left="7649" w:hanging="360"/>
      </w:pPr>
      <w:rPr>
        <w:rFonts w:hint="default"/>
        <w:lang w:val="en-AU" w:eastAsia="en-AU" w:bidi="en-AU"/>
      </w:rPr>
    </w:lvl>
  </w:abstractNum>
  <w:abstractNum w:abstractNumId="27" w15:restartNumberingAfterBreak="0">
    <w:nsid w:val="4EE26C22"/>
    <w:multiLevelType w:val="multilevel"/>
    <w:tmpl w:val="BD003C28"/>
    <w:lvl w:ilvl="0">
      <w:start w:val="1"/>
      <w:numFmt w:val="bullet"/>
      <w:lvlText w:val=""/>
      <w:lvlJc w:val="left"/>
      <w:pPr>
        <w:tabs>
          <w:tab w:val="num" w:pos="1702"/>
        </w:tabs>
        <w:ind w:left="2099" w:hanging="397"/>
      </w:pPr>
      <w:rPr>
        <w:rFonts w:ascii="Symbol" w:hAnsi="Symbol" w:hint="default"/>
        <w:caps w:val="0"/>
        <w:vanish w:val="0"/>
        <w:color w:val="000000" w:themeColor="text1"/>
        <w:sz w:val="24"/>
      </w:rPr>
    </w:lvl>
    <w:lvl w:ilvl="1">
      <w:start w:val="1"/>
      <w:numFmt w:val="bullet"/>
      <w:lvlText w:val="­"/>
      <w:lvlJc w:val="left"/>
      <w:pPr>
        <w:tabs>
          <w:tab w:val="num" w:pos="1021"/>
        </w:tabs>
        <w:ind w:left="1474" w:hanging="453"/>
      </w:pPr>
      <w:rPr>
        <w:rFonts w:ascii="Courier New" w:hAnsi="Courier New"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59D390C"/>
    <w:multiLevelType w:val="hybridMultilevel"/>
    <w:tmpl w:val="6DB2C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6473AA"/>
    <w:multiLevelType w:val="hybridMultilevel"/>
    <w:tmpl w:val="20604AC6"/>
    <w:lvl w:ilvl="0" w:tplc="BD1EE254">
      <w:start w:val="2021"/>
      <w:numFmt w:val="bullet"/>
      <w:lvlText w:val="-"/>
      <w:lvlJc w:val="left"/>
      <w:pPr>
        <w:ind w:left="1797" w:hanging="360"/>
      </w:pPr>
      <w:rPr>
        <w:rFonts w:ascii="Arial" w:eastAsiaTheme="minorHAnsi" w:hAnsi="Arial" w:cs="Aria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30" w15:restartNumberingAfterBreak="0">
    <w:nsid w:val="5D403AFD"/>
    <w:multiLevelType w:val="multilevel"/>
    <w:tmpl w:val="1378283A"/>
    <w:lvl w:ilvl="0">
      <w:start w:val="1"/>
      <w:numFmt w:val="decimal"/>
      <w:pStyle w:val="ListNumber"/>
      <w:lvlText w:val="%1."/>
      <w:lvlJc w:val="left"/>
      <w:pPr>
        <w:ind w:left="680" w:hanging="476"/>
      </w:pPr>
      <w:rPr>
        <w:rFonts w:ascii="Arial Bold" w:hAnsi="Arial Bold" w:hint="default"/>
        <w:b/>
        <w:i w:val="0"/>
        <w:sz w:val="24"/>
      </w:rPr>
    </w:lvl>
    <w:lvl w:ilvl="1">
      <w:start w:val="1"/>
      <w:numFmt w:val="lowerLetter"/>
      <w:lvlText w:val="%2)"/>
      <w:lvlJc w:val="left"/>
      <w:pPr>
        <w:ind w:left="680" w:hanging="476"/>
      </w:pPr>
      <w:rPr>
        <w:rFonts w:hint="default"/>
      </w:rPr>
    </w:lvl>
    <w:lvl w:ilvl="2">
      <w:start w:val="1"/>
      <w:numFmt w:val="lowerRoman"/>
      <w:lvlText w:val="%3)"/>
      <w:lvlJc w:val="left"/>
      <w:pPr>
        <w:ind w:left="680" w:hanging="476"/>
      </w:pPr>
      <w:rPr>
        <w:rFonts w:hint="default"/>
      </w:rPr>
    </w:lvl>
    <w:lvl w:ilvl="3">
      <w:start w:val="1"/>
      <w:numFmt w:val="decimal"/>
      <w:lvlText w:val="(%4)"/>
      <w:lvlJc w:val="left"/>
      <w:pPr>
        <w:ind w:left="680" w:hanging="476"/>
      </w:pPr>
      <w:rPr>
        <w:rFonts w:hint="default"/>
      </w:rPr>
    </w:lvl>
    <w:lvl w:ilvl="4">
      <w:start w:val="1"/>
      <w:numFmt w:val="lowerLetter"/>
      <w:lvlText w:val="(%5)"/>
      <w:lvlJc w:val="left"/>
      <w:pPr>
        <w:ind w:left="680" w:hanging="476"/>
      </w:pPr>
      <w:rPr>
        <w:rFonts w:hint="default"/>
      </w:rPr>
    </w:lvl>
    <w:lvl w:ilvl="5">
      <w:start w:val="1"/>
      <w:numFmt w:val="lowerRoman"/>
      <w:lvlText w:val="(%6)"/>
      <w:lvlJc w:val="left"/>
      <w:pPr>
        <w:ind w:left="680" w:hanging="476"/>
      </w:pPr>
      <w:rPr>
        <w:rFonts w:hint="default"/>
      </w:rPr>
    </w:lvl>
    <w:lvl w:ilvl="6">
      <w:start w:val="1"/>
      <w:numFmt w:val="decimal"/>
      <w:lvlText w:val="%7."/>
      <w:lvlJc w:val="left"/>
      <w:pPr>
        <w:ind w:left="680" w:hanging="476"/>
      </w:pPr>
      <w:rPr>
        <w:rFonts w:hint="default"/>
      </w:rPr>
    </w:lvl>
    <w:lvl w:ilvl="7">
      <w:start w:val="1"/>
      <w:numFmt w:val="lowerLetter"/>
      <w:lvlText w:val="%8."/>
      <w:lvlJc w:val="left"/>
      <w:pPr>
        <w:ind w:left="680" w:hanging="476"/>
      </w:pPr>
      <w:rPr>
        <w:rFonts w:hint="default"/>
      </w:rPr>
    </w:lvl>
    <w:lvl w:ilvl="8">
      <w:start w:val="1"/>
      <w:numFmt w:val="lowerRoman"/>
      <w:lvlText w:val="%9."/>
      <w:lvlJc w:val="left"/>
      <w:pPr>
        <w:ind w:left="680" w:hanging="476"/>
      </w:pPr>
      <w:rPr>
        <w:rFonts w:hint="default"/>
      </w:rPr>
    </w:lvl>
  </w:abstractNum>
  <w:abstractNum w:abstractNumId="31" w15:restartNumberingAfterBreak="0">
    <w:nsid w:val="60CB1F93"/>
    <w:multiLevelType w:val="hybridMultilevel"/>
    <w:tmpl w:val="0A628ED6"/>
    <w:lvl w:ilvl="0" w:tplc="0D0E3F32">
      <w:numFmt w:val="bullet"/>
      <w:lvlText w:val=""/>
      <w:lvlJc w:val="left"/>
      <w:pPr>
        <w:ind w:left="825" w:hanging="360"/>
      </w:pPr>
      <w:rPr>
        <w:rFonts w:ascii="Symbol" w:eastAsia="Symbol" w:hAnsi="Symbol" w:cs="Symbol" w:hint="default"/>
        <w:w w:val="100"/>
        <w:sz w:val="24"/>
        <w:szCs w:val="24"/>
        <w:lang w:val="en-AU" w:eastAsia="en-AU" w:bidi="en-AU"/>
      </w:rPr>
    </w:lvl>
    <w:lvl w:ilvl="1" w:tplc="D57457AA">
      <w:numFmt w:val="bullet"/>
      <w:lvlText w:val="•"/>
      <w:lvlJc w:val="left"/>
      <w:pPr>
        <w:ind w:left="1188" w:hanging="360"/>
      </w:pPr>
      <w:rPr>
        <w:rFonts w:hint="default"/>
        <w:lang w:val="en-AU" w:eastAsia="en-AU" w:bidi="en-AU"/>
      </w:rPr>
    </w:lvl>
    <w:lvl w:ilvl="2" w:tplc="930CBE92">
      <w:numFmt w:val="bullet"/>
      <w:lvlText w:val="•"/>
      <w:lvlJc w:val="left"/>
      <w:pPr>
        <w:ind w:left="1556" w:hanging="360"/>
      </w:pPr>
      <w:rPr>
        <w:rFonts w:hint="default"/>
        <w:lang w:val="en-AU" w:eastAsia="en-AU" w:bidi="en-AU"/>
      </w:rPr>
    </w:lvl>
    <w:lvl w:ilvl="3" w:tplc="99EA2DA8">
      <w:numFmt w:val="bullet"/>
      <w:pStyle w:val="Heading5"/>
      <w:lvlText w:val="•"/>
      <w:lvlJc w:val="left"/>
      <w:pPr>
        <w:ind w:left="1924" w:hanging="360"/>
      </w:pPr>
      <w:rPr>
        <w:rFonts w:hint="default"/>
        <w:lang w:val="en-AU" w:eastAsia="en-AU" w:bidi="en-AU"/>
      </w:rPr>
    </w:lvl>
    <w:lvl w:ilvl="4" w:tplc="F822CC04">
      <w:numFmt w:val="bullet"/>
      <w:lvlText w:val="•"/>
      <w:lvlJc w:val="left"/>
      <w:pPr>
        <w:ind w:left="2293" w:hanging="360"/>
      </w:pPr>
      <w:rPr>
        <w:rFonts w:hint="default"/>
        <w:lang w:val="en-AU" w:eastAsia="en-AU" w:bidi="en-AU"/>
      </w:rPr>
    </w:lvl>
    <w:lvl w:ilvl="5" w:tplc="4FFAB94A">
      <w:numFmt w:val="bullet"/>
      <w:lvlText w:val="•"/>
      <w:lvlJc w:val="left"/>
      <w:pPr>
        <w:ind w:left="2661" w:hanging="360"/>
      </w:pPr>
      <w:rPr>
        <w:rFonts w:hint="default"/>
        <w:lang w:val="en-AU" w:eastAsia="en-AU" w:bidi="en-AU"/>
      </w:rPr>
    </w:lvl>
    <w:lvl w:ilvl="6" w:tplc="C7B041A6">
      <w:numFmt w:val="bullet"/>
      <w:lvlText w:val="•"/>
      <w:lvlJc w:val="left"/>
      <w:pPr>
        <w:ind w:left="3029" w:hanging="360"/>
      </w:pPr>
      <w:rPr>
        <w:rFonts w:hint="default"/>
        <w:lang w:val="en-AU" w:eastAsia="en-AU" w:bidi="en-AU"/>
      </w:rPr>
    </w:lvl>
    <w:lvl w:ilvl="7" w:tplc="0882CC5E">
      <w:numFmt w:val="bullet"/>
      <w:lvlText w:val="•"/>
      <w:lvlJc w:val="left"/>
      <w:pPr>
        <w:ind w:left="3398" w:hanging="360"/>
      </w:pPr>
      <w:rPr>
        <w:rFonts w:hint="default"/>
        <w:lang w:val="en-AU" w:eastAsia="en-AU" w:bidi="en-AU"/>
      </w:rPr>
    </w:lvl>
    <w:lvl w:ilvl="8" w:tplc="B0F2D756">
      <w:numFmt w:val="bullet"/>
      <w:lvlText w:val="•"/>
      <w:lvlJc w:val="left"/>
      <w:pPr>
        <w:ind w:left="3766" w:hanging="360"/>
      </w:pPr>
      <w:rPr>
        <w:rFonts w:hint="default"/>
        <w:lang w:val="en-AU" w:eastAsia="en-AU" w:bidi="en-AU"/>
      </w:rPr>
    </w:lvl>
  </w:abstractNum>
  <w:abstractNum w:abstractNumId="32" w15:restartNumberingAfterBreak="0">
    <w:nsid w:val="64AD1075"/>
    <w:multiLevelType w:val="hybridMultilevel"/>
    <w:tmpl w:val="1E3C5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984C75"/>
    <w:multiLevelType w:val="hybridMultilevel"/>
    <w:tmpl w:val="D6449E12"/>
    <w:lvl w:ilvl="0" w:tplc="8C7CD312">
      <w:numFmt w:val="bullet"/>
      <w:lvlText w:val=""/>
      <w:lvlJc w:val="left"/>
      <w:pPr>
        <w:ind w:left="719" w:hanging="360"/>
      </w:pPr>
      <w:rPr>
        <w:rFonts w:ascii="Symbol" w:eastAsia="Symbol" w:hAnsi="Symbol" w:cs="Symbol" w:hint="default"/>
        <w:w w:val="100"/>
        <w:sz w:val="16"/>
        <w:szCs w:val="16"/>
        <w:lang w:val="en-AU" w:eastAsia="en-AU" w:bidi="en-AU"/>
      </w:rPr>
    </w:lvl>
    <w:lvl w:ilvl="1" w:tplc="FAB8EA36">
      <w:numFmt w:val="bullet"/>
      <w:lvlText w:val="•"/>
      <w:lvlJc w:val="left"/>
      <w:pPr>
        <w:ind w:left="879" w:hanging="360"/>
      </w:pPr>
      <w:rPr>
        <w:rFonts w:hint="default"/>
        <w:lang w:val="en-AU" w:eastAsia="en-AU" w:bidi="en-AU"/>
      </w:rPr>
    </w:lvl>
    <w:lvl w:ilvl="2" w:tplc="DCB497A4">
      <w:numFmt w:val="bullet"/>
      <w:lvlText w:val="•"/>
      <w:lvlJc w:val="left"/>
      <w:pPr>
        <w:ind w:left="1038" w:hanging="360"/>
      </w:pPr>
      <w:rPr>
        <w:rFonts w:hint="default"/>
        <w:lang w:val="en-AU" w:eastAsia="en-AU" w:bidi="en-AU"/>
      </w:rPr>
    </w:lvl>
    <w:lvl w:ilvl="3" w:tplc="186EA11E">
      <w:numFmt w:val="bullet"/>
      <w:lvlText w:val="•"/>
      <w:lvlJc w:val="left"/>
      <w:pPr>
        <w:ind w:left="1198" w:hanging="360"/>
      </w:pPr>
      <w:rPr>
        <w:rFonts w:hint="default"/>
        <w:lang w:val="en-AU" w:eastAsia="en-AU" w:bidi="en-AU"/>
      </w:rPr>
    </w:lvl>
    <w:lvl w:ilvl="4" w:tplc="80D6315A">
      <w:numFmt w:val="bullet"/>
      <w:lvlText w:val="•"/>
      <w:lvlJc w:val="left"/>
      <w:pPr>
        <w:ind w:left="1357" w:hanging="360"/>
      </w:pPr>
      <w:rPr>
        <w:rFonts w:hint="default"/>
        <w:lang w:val="en-AU" w:eastAsia="en-AU" w:bidi="en-AU"/>
      </w:rPr>
    </w:lvl>
    <w:lvl w:ilvl="5" w:tplc="CA40B54E">
      <w:numFmt w:val="bullet"/>
      <w:lvlText w:val="•"/>
      <w:lvlJc w:val="left"/>
      <w:pPr>
        <w:ind w:left="1517" w:hanging="360"/>
      </w:pPr>
      <w:rPr>
        <w:rFonts w:hint="default"/>
        <w:lang w:val="en-AU" w:eastAsia="en-AU" w:bidi="en-AU"/>
      </w:rPr>
    </w:lvl>
    <w:lvl w:ilvl="6" w:tplc="101675FE">
      <w:numFmt w:val="bullet"/>
      <w:lvlText w:val="•"/>
      <w:lvlJc w:val="left"/>
      <w:pPr>
        <w:ind w:left="1676" w:hanging="360"/>
      </w:pPr>
      <w:rPr>
        <w:rFonts w:hint="default"/>
        <w:lang w:val="en-AU" w:eastAsia="en-AU" w:bidi="en-AU"/>
      </w:rPr>
    </w:lvl>
    <w:lvl w:ilvl="7" w:tplc="2ECA41D2">
      <w:numFmt w:val="bullet"/>
      <w:lvlText w:val="•"/>
      <w:lvlJc w:val="left"/>
      <w:pPr>
        <w:ind w:left="1835" w:hanging="360"/>
      </w:pPr>
      <w:rPr>
        <w:rFonts w:hint="default"/>
        <w:lang w:val="en-AU" w:eastAsia="en-AU" w:bidi="en-AU"/>
      </w:rPr>
    </w:lvl>
    <w:lvl w:ilvl="8" w:tplc="AAECA50C">
      <w:numFmt w:val="bullet"/>
      <w:lvlText w:val="•"/>
      <w:lvlJc w:val="left"/>
      <w:pPr>
        <w:ind w:left="1995" w:hanging="360"/>
      </w:pPr>
      <w:rPr>
        <w:rFonts w:hint="default"/>
        <w:lang w:val="en-AU" w:eastAsia="en-AU" w:bidi="en-AU"/>
      </w:rPr>
    </w:lvl>
  </w:abstractNum>
  <w:abstractNum w:abstractNumId="34" w15:restartNumberingAfterBreak="0">
    <w:nsid w:val="6CEA2550"/>
    <w:multiLevelType w:val="hybridMultilevel"/>
    <w:tmpl w:val="F7F651D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3DD410B"/>
    <w:multiLevelType w:val="hybridMultilevel"/>
    <w:tmpl w:val="FC5617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5DC3EE6"/>
    <w:multiLevelType w:val="hybridMultilevel"/>
    <w:tmpl w:val="77CC4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BE0661"/>
    <w:multiLevelType w:val="hybridMultilevel"/>
    <w:tmpl w:val="F58A4068"/>
    <w:lvl w:ilvl="0" w:tplc="2BEA0902">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1F5C4E"/>
    <w:multiLevelType w:val="hybridMultilevel"/>
    <w:tmpl w:val="AC8AC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8D7F0F"/>
    <w:multiLevelType w:val="hybridMultilevel"/>
    <w:tmpl w:val="18CA86AA"/>
    <w:lvl w:ilvl="0" w:tplc="90242EF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E531BEB"/>
    <w:multiLevelType w:val="hybridMultilevel"/>
    <w:tmpl w:val="618EF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3669162">
    <w:abstractNumId w:val="33"/>
  </w:num>
  <w:num w:numId="2" w16cid:durableId="1402096769">
    <w:abstractNumId w:val="11"/>
  </w:num>
  <w:num w:numId="3" w16cid:durableId="834298302">
    <w:abstractNumId w:val="8"/>
  </w:num>
  <w:num w:numId="4" w16cid:durableId="742727700">
    <w:abstractNumId w:val="3"/>
  </w:num>
  <w:num w:numId="5" w16cid:durableId="1337727408">
    <w:abstractNumId w:val="26"/>
  </w:num>
  <w:num w:numId="6" w16cid:durableId="1080716644">
    <w:abstractNumId w:val="31"/>
  </w:num>
  <w:num w:numId="7" w16cid:durableId="415053946">
    <w:abstractNumId w:val="24"/>
  </w:num>
  <w:num w:numId="8" w16cid:durableId="6518777">
    <w:abstractNumId w:val="36"/>
  </w:num>
  <w:num w:numId="9" w16cid:durableId="1985885024">
    <w:abstractNumId w:val="34"/>
  </w:num>
  <w:num w:numId="10" w16cid:durableId="228268216">
    <w:abstractNumId w:val="37"/>
  </w:num>
  <w:num w:numId="11" w16cid:durableId="475494922">
    <w:abstractNumId w:val="27"/>
  </w:num>
  <w:num w:numId="12" w16cid:durableId="815419392">
    <w:abstractNumId w:val="1"/>
  </w:num>
  <w:num w:numId="13" w16cid:durableId="2077509107">
    <w:abstractNumId w:val="5"/>
  </w:num>
  <w:num w:numId="14" w16cid:durableId="1938711950">
    <w:abstractNumId w:val="0"/>
  </w:num>
  <w:num w:numId="15" w16cid:durableId="1436557532">
    <w:abstractNumId w:val="30"/>
  </w:num>
  <w:num w:numId="16" w16cid:durableId="516425397">
    <w:abstractNumId w:val="17"/>
  </w:num>
  <w:num w:numId="17" w16cid:durableId="1466237542">
    <w:abstractNumId w:val="10"/>
  </w:num>
  <w:num w:numId="18" w16cid:durableId="414129715">
    <w:abstractNumId w:val="20"/>
  </w:num>
  <w:num w:numId="19" w16cid:durableId="1784617731">
    <w:abstractNumId w:val="39"/>
  </w:num>
  <w:num w:numId="20" w16cid:durableId="1423454789">
    <w:abstractNumId w:val="9"/>
  </w:num>
  <w:num w:numId="21" w16cid:durableId="1952081236">
    <w:abstractNumId w:val="21"/>
  </w:num>
  <w:num w:numId="22" w16cid:durableId="1762943704">
    <w:abstractNumId w:val="19"/>
  </w:num>
  <w:num w:numId="23" w16cid:durableId="430861889">
    <w:abstractNumId w:val="38"/>
  </w:num>
  <w:num w:numId="24" w16cid:durableId="72631408">
    <w:abstractNumId w:val="7"/>
  </w:num>
  <w:num w:numId="25" w16cid:durableId="395206071">
    <w:abstractNumId w:val="16"/>
  </w:num>
  <w:num w:numId="26" w16cid:durableId="1396929906">
    <w:abstractNumId w:val="6"/>
  </w:num>
  <w:num w:numId="27" w16cid:durableId="564952648">
    <w:abstractNumId w:val="15"/>
  </w:num>
  <w:num w:numId="28" w16cid:durableId="2117360021">
    <w:abstractNumId w:val="32"/>
  </w:num>
  <w:num w:numId="29" w16cid:durableId="2121870367">
    <w:abstractNumId w:val="2"/>
  </w:num>
  <w:num w:numId="30" w16cid:durableId="847594485">
    <w:abstractNumId w:val="40"/>
  </w:num>
  <w:num w:numId="31" w16cid:durableId="1907956367">
    <w:abstractNumId w:val="18"/>
  </w:num>
  <w:num w:numId="32" w16cid:durableId="1316691122">
    <w:abstractNumId w:val="12"/>
  </w:num>
  <w:num w:numId="33" w16cid:durableId="1485318541">
    <w:abstractNumId w:val="23"/>
  </w:num>
  <w:num w:numId="34" w16cid:durableId="1239709679">
    <w:abstractNumId w:val="25"/>
  </w:num>
  <w:num w:numId="35" w16cid:durableId="1267885840">
    <w:abstractNumId w:val="35"/>
  </w:num>
  <w:num w:numId="36" w16cid:durableId="1997293615">
    <w:abstractNumId w:val="14"/>
  </w:num>
  <w:num w:numId="37" w16cid:durableId="1041175759">
    <w:abstractNumId w:val="13"/>
  </w:num>
  <w:num w:numId="38" w16cid:durableId="2095853705">
    <w:abstractNumId w:val="4"/>
  </w:num>
  <w:num w:numId="39" w16cid:durableId="537165290">
    <w:abstractNumId w:val="14"/>
  </w:num>
  <w:num w:numId="40" w16cid:durableId="740185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34698440">
    <w:abstractNumId w:val="29"/>
  </w:num>
  <w:num w:numId="42" w16cid:durableId="304706897">
    <w:abstractNumId w:val="14"/>
  </w:num>
  <w:num w:numId="43" w16cid:durableId="937177783">
    <w:abstractNumId w:val="22"/>
  </w:num>
  <w:num w:numId="44" w16cid:durableId="1765807453">
    <w:abstractNumId w:val="10"/>
  </w:num>
  <w:num w:numId="45" w16cid:durableId="1793592689">
    <w:abstractNumId w:val="10"/>
  </w:num>
  <w:num w:numId="46" w16cid:durableId="1453326392">
    <w:abstractNumId w:val="28"/>
  </w:num>
  <w:num w:numId="47" w16cid:durableId="1032799908">
    <w:abstractNumId w:val="10"/>
  </w:num>
  <w:num w:numId="48" w16cid:durableId="463542385">
    <w:abstractNumId w:val="14"/>
  </w:num>
  <w:num w:numId="49" w16cid:durableId="12998728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764"/>
    <w:rsid w:val="0000033F"/>
    <w:rsid w:val="00005813"/>
    <w:rsid w:val="0000793E"/>
    <w:rsid w:val="000103E3"/>
    <w:rsid w:val="0001047B"/>
    <w:rsid w:val="0001311E"/>
    <w:rsid w:val="00020496"/>
    <w:rsid w:val="000214A6"/>
    <w:rsid w:val="000220C7"/>
    <w:rsid w:val="00022CDE"/>
    <w:rsid w:val="00025560"/>
    <w:rsid w:val="00025649"/>
    <w:rsid w:val="00026921"/>
    <w:rsid w:val="0003126C"/>
    <w:rsid w:val="000318B8"/>
    <w:rsid w:val="00031C60"/>
    <w:rsid w:val="00033BC6"/>
    <w:rsid w:val="000347C2"/>
    <w:rsid w:val="00034C2A"/>
    <w:rsid w:val="00035FFF"/>
    <w:rsid w:val="00036AD8"/>
    <w:rsid w:val="00044364"/>
    <w:rsid w:val="00045794"/>
    <w:rsid w:val="00045FF5"/>
    <w:rsid w:val="00046179"/>
    <w:rsid w:val="000461E7"/>
    <w:rsid w:val="00046D38"/>
    <w:rsid w:val="00046F24"/>
    <w:rsid w:val="00051145"/>
    <w:rsid w:val="00054523"/>
    <w:rsid w:val="000568C9"/>
    <w:rsid w:val="00062325"/>
    <w:rsid w:val="000626B1"/>
    <w:rsid w:val="000660C8"/>
    <w:rsid w:val="00066677"/>
    <w:rsid w:val="00074D1A"/>
    <w:rsid w:val="00075173"/>
    <w:rsid w:val="00075338"/>
    <w:rsid w:val="000757AE"/>
    <w:rsid w:val="0007652E"/>
    <w:rsid w:val="00076953"/>
    <w:rsid w:val="000771E5"/>
    <w:rsid w:val="00080CFB"/>
    <w:rsid w:val="000822F7"/>
    <w:rsid w:val="00084C5D"/>
    <w:rsid w:val="00084F10"/>
    <w:rsid w:val="0008580B"/>
    <w:rsid w:val="00086D9C"/>
    <w:rsid w:val="00087B27"/>
    <w:rsid w:val="000911CC"/>
    <w:rsid w:val="00092F75"/>
    <w:rsid w:val="000941EA"/>
    <w:rsid w:val="00097FDA"/>
    <w:rsid w:val="000A0DB9"/>
    <w:rsid w:val="000A16D9"/>
    <w:rsid w:val="000A2437"/>
    <w:rsid w:val="000A6F46"/>
    <w:rsid w:val="000A70EA"/>
    <w:rsid w:val="000B0F54"/>
    <w:rsid w:val="000B2029"/>
    <w:rsid w:val="000B20AA"/>
    <w:rsid w:val="000B2251"/>
    <w:rsid w:val="000B29BC"/>
    <w:rsid w:val="000B3D86"/>
    <w:rsid w:val="000B4350"/>
    <w:rsid w:val="000B43CF"/>
    <w:rsid w:val="000B601E"/>
    <w:rsid w:val="000B6A20"/>
    <w:rsid w:val="000B6A9E"/>
    <w:rsid w:val="000B6C7F"/>
    <w:rsid w:val="000C1B99"/>
    <w:rsid w:val="000C25FA"/>
    <w:rsid w:val="000C26E8"/>
    <w:rsid w:val="000C28F4"/>
    <w:rsid w:val="000C47EB"/>
    <w:rsid w:val="000C75B3"/>
    <w:rsid w:val="000C7CF6"/>
    <w:rsid w:val="000C7EC0"/>
    <w:rsid w:val="000D0FF9"/>
    <w:rsid w:val="000D189A"/>
    <w:rsid w:val="000D2982"/>
    <w:rsid w:val="000D32E4"/>
    <w:rsid w:val="000D33AC"/>
    <w:rsid w:val="000D362F"/>
    <w:rsid w:val="000D498F"/>
    <w:rsid w:val="000D5F4A"/>
    <w:rsid w:val="000E0552"/>
    <w:rsid w:val="000E31D0"/>
    <w:rsid w:val="000E387D"/>
    <w:rsid w:val="000F1650"/>
    <w:rsid w:val="000F339C"/>
    <w:rsid w:val="000F3B34"/>
    <w:rsid w:val="000F3C1D"/>
    <w:rsid w:val="000F41A9"/>
    <w:rsid w:val="000F4AD0"/>
    <w:rsid w:val="000F4E29"/>
    <w:rsid w:val="000F5936"/>
    <w:rsid w:val="000F7128"/>
    <w:rsid w:val="0010031B"/>
    <w:rsid w:val="00100AE8"/>
    <w:rsid w:val="00101429"/>
    <w:rsid w:val="00105C18"/>
    <w:rsid w:val="00107F95"/>
    <w:rsid w:val="00112CB4"/>
    <w:rsid w:val="001133CC"/>
    <w:rsid w:val="00113A69"/>
    <w:rsid w:val="00117AA5"/>
    <w:rsid w:val="00117CF6"/>
    <w:rsid w:val="00121945"/>
    <w:rsid w:val="00122FD5"/>
    <w:rsid w:val="00123D9E"/>
    <w:rsid w:val="00124927"/>
    <w:rsid w:val="00126130"/>
    <w:rsid w:val="0012630F"/>
    <w:rsid w:val="00126B68"/>
    <w:rsid w:val="0012755C"/>
    <w:rsid w:val="0013026A"/>
    <w:rsid w:val="00131AAB"/>
    <w:rsid w:val="00132530"/>
    <w:rsid w:val="00134792"/>
    <w:rsid w:val="001354C8"/>
    <w:rsid w:val="00135517"/>
    <w:rsid w:val="0013565B"/>
    <w:rsid w:val="00137968"/>
    <w:rsid w:val="001407D6"/>
    <w:rsid w:val="00140E1F"/>
    <w:rsid w:val="00141418"/>
    <w:rsid w:val="001426A8"/>
    <w:rsid w:val="001445CB"/>
    <w:rsid w:val="00145FA9"/>
    <w:rsid w:val="00150D78"/>
    <w:rsid w:val="00151C16"/>
    <w:rsid w:val="0015433F"/>
    <w:rsid w:val="00154EB7"/>
    <w:rsid w:val="00155CEC"/>
    <w:rsid w:val="00156CBA"/>
    <w:rsid w:val="00157A29"/>
    <w:rsid w:val="001607A5"/>
    <w:rsid w:val="00160FB9"/>
    <w:rsid w:val="001618F0"/>
    <w:rsid w:val="0016498D"/>
    <w:rsid w:val="00164DF2"/>
    <w:rsid w:val="00167D69"/>
    <w:rsid w:val="00172456"/>
    <w:rsid w:val="001733BD"/>
    <w:rsid w:val="0017473C"/>
    <w:rsid w:val="00176F0E"/>
    <w:rsid w:val="00177330"/>
    <w:rsid w:val="0018191D"/>
    <w:rsid w:val="00183282"/>
    <w:rsid w:val="001874CF"/>
    <w:rsid w:val="00190E87"/>
    <w:rsid w:val="00192A67"/>
    <w:rsid w:val="001953AD"/>
    <w:rsid w:val="001A0BC6"/>
    <w:rsid w:val="001A1A62"/>
    <w:rsid w:val="001A698F"/>
    <w:rsid w:val="001B2E65"/>
    <w:rsid w:val="001B48A6"/>
    <w:rsid w:val="001B5C27"/>
    <w:rsid w:val="001B5D4A"/>
    <w:rsid w:val="001B7CF2"/>
    <w:rsid w:val="001C0BC7"/>
    <w:rsid w:val="001C114B"/>
    <w:rsid w:val="001C29DA"/>
    <w:rsid w:val="001C325B"/>
    <w:rsid w:val="001C3576"/>
    <w:rsid w:val="001C442B"/>
    <w:rsid w:val="001C5570"/>
    <w:rsid w:val="001C58C7"/>
    <w:rsid w:val="001C61C3"/>
    <w:rsid w:val="001C636E"/>
    <w:rsid w:val="001D0346"/>
    <w:rsid w:val="001D3088"/>
    <w:rsid w:val="001D5F11"/>
    <w:rsid w:val="001D6DEC"/>
    <w:rsid w:val="001D7A17"/>
    <w:rsid w:val="001E24E2"/>
    <w:rsid w:val="001E2787"/>
    <w:rsid w:val="001E2DC2"/>
    <w:rsid w:val="001E3D71"/>
    <w:rsid w:val="001E45DF"/>
    <w:rsid w:val="001E4CD8"/>
    <w:rsid w:val="001E5C03"/>
    <w:rsid w:val="001F143F"/>
    <w:rsid w:val="001F3109"/>
    <w:rsid w:val="001F3501"/>
    <w:rsid w:val="001F3659"/>
    <w:rsid w:val="001F4E3D"/>
    <w:rsid w:val="001F5C3E"/>
    <w:rsid w:val="001F6DD9"/>
    <w:rsid w:val="001F709E"/>
    <w:rsid w:val="00200134"/>
    <w:rsid w:val="00202E88"/>
    <w:rsid w:val="00203DFF"/>
    <w:rsid w:val="002048C1"/>
    <w:rsid w:val="002048D5"/>
    <w:rsid w:val="00205E87"/>
    <w:rsid w:val="00210D42"/>
    <w:rsid w:val="00214640"/>
    <w:rsid w:val="0021525C"/>
    <w:rsid w:val="00216345"/>
    <w:rsid w:val="00216389"/>
    <w:rsid w:val="00220EE9"/>
    <w:rsid w:val="00221A8A"/>
    <w:rsid w:val="0022253A"/>
    <w:rsid w:val="00222D85"/>
    <w:rsid w:val="00223019"/>
    <w:rsid w:val="002243C4"/>
    <w:rsid w:val="002254DE"/>
    <w:rsid w:val="00225D3C"/>
    <w:rsid w:val="002304AA"/>
    <w:rsid w:val="00231EE6"/>
    <w:rsid w:val="002329FA"/>
    <w:rsid w:val="00233BB4"/>
    <w:rsid w:val="002340EE"/>
    <w:rsid w:val="00236B4D"/>
    <w:rsid w:val="00237727"/>
    <w:rsid w:val="0023782A"/>
    <w:rsid w:val="002407FE"/>
    <w:rsid w:val="00240E7A"/>
    <w:rsid w:val="00242089"/>
    <w:rsid w:val="002436F6"/>
    <w:rsid w:val="002457BE"/>
    <w:rsid w:val="0024691B"/>
    <w:rsid w:val="002508F0"/>
    <w:rsid w:val="002513C8"/>
    <w:rsid w:val="0025463D"/>
    <w:rsid w:val="002553A0"/>
    <w:rsid w:val="002554DB"/>
    <w:rsid w:val="002572FA"/>
    <w:rsid w:val="00260B58"/>
    <w:rsid w:val="002611B6"/>
    <w:rsid w:val="002616AC"/>
    <w:rsid w:val="00261DD6"/>
    <w:rsid w:val="002653FC"/>
    <w:rsid w:val="002657B8"/>
    <w:rsid w:val="002706C3"/>
    <w:rsid w:val="00271F4D"/>
    <w:rsid w:val="00275101"/>
    <w:rsid w:val="00277B97"/>
    <w:rsid w:val="002821E7"/>
    <w:rsid w:val="00283B18"/>
    <w:rsid w:val="00283C50"/>
    <w:rsid w:val="00283D81"/>
    <w:rsid w:val="00285760"/>
    <w:rsid w:val="00285F07"/>
    <w:rsid w:val="0028700F"/>
    <w:rsid w:val="002900A9"/>
    <w:rsid w:val="00290ED2"/>
    <w:rsid w:val="0029168E"/>
    <w:rsid w:val="00291B80"/>
    <w:rsid w:val="002921AC"/>
    <w:rsid w:val="00292BC9"/>
    <w:rsid w:val="002947C1"/>
    <w:rsid w:val="00294818"/>
    <w:rsid w:val="00295498"/>
    <w:rsid w:val="00296521"/>
    <w:rsid w:val="002A1E09"/>
    <w:rsid w:val="002A59BB"/>
    <w:rsid w:val="002A61AE"/>
    <w:rsid w:val="002B1DE8"/>
    <w:rsid w:val="002B39D2"/>
    <w:rsid w:val="002B3EF0"/>
    <w:rsid w:val="002B4351"/>
    <w:rsid w:val="002B67C5"/>
    <w:rsid w:val="002C086F"/>
    <w:rsid w:val="002C2D38"/>
    <w:rsid w:val="002C39BE"/>
    <w:rsid w:val="002C761F"/>
    <w:rsid w:val="002D199B"/>
    <w:rsid w:val="002E15B9"/>
    <w:rsid w:val="002E1624"/>
    <w:rsid w:val="002E359D"/>
    <w:rsid w:val="002E384C"/>
    <w:rsid w:val="002E51B4"/>
    <w:rsid w:val="002E5A31"/>
    <w:rsid w:val="002E5BF3"/>
    <w:rsid w:val="002E6004"/>
    <w:rsid w:val="002E607C"/>
    <w:rsid w:val="002E6AFD"/>
    <w:rsid w:val="002E7D43"/>
    <w:rsid w:val="002F1EA1"/>
    <w:rsid w:val="002F4870"/>
    <w:rsid w:val="002F61E1"/>
    <w:rsid w:val="002F6537"/>
    <w:rsid w:val="002F6D43"/>
    <w:rsid w:val="003026A3"/>
    <w:rsid w:val="00302E63"/>
    <w:rsid w:val="0030347F"/>
    <w:rsid w:val="00303516"/>
    <w:rsid w:val="00303AAF"/>
    <w:rsid w:val="003051F6"/>
    <w:rsid w:val="003052E3"/>
    <w:rsid w:val="00305A03"/>
    <w:rsid w:val="0030791B"/>
    <w:rsid w:val="003104C6"/>
    <w:rsid w:val="00310F56"/>
    <w:rsid w:val="003118F4"/>
    <w:rsid w:val="00312DCC"/>
    <w:rsid w:val="00314960"/>
    <w:rsid w:val="003155A9"/>
    <w:rsid w:val="003160B1"/>
    <w:rsid w:val="00317F9B"/>
    <w:rsid w:val="003213B1"/>
    <w:rsid w:val="00322361"/>
    <w:rsid w:val="00322A36"/>
    <w:rsid w:val="00323A3C"/>
    <w:rsid w:val="00324D54"/>
    <w:rsid w:val="00326B86"/>
    <w:rsid w:val="00330D24"/>
    <w:rsid w:val="00331281"/>
    <w:rsid w:val="00333849"/>
    <w:rsid w:val="00334690"/>
    <w:rsid w:val="00334B38"/>
    <w:rsid w:val="00341209"/>
    <w:rsid w:val="00342433"/>
    <w:rsid w:val="00342516"/>
    <w:rsid w:val="00343006"/>
    <w:rsid w:val="003450A4"/>
    <w:rsid w:val="003479D1"/>
    <w:rsid w:val="00350DFE"/>
    <w:rsid w:val="003519D1"/>
    <w:rsid w:val="0035351A"/>
    <w:rsid w:val="003553C8"/>
    <w:rsid w:val="003566E1"/>
    <w:rsid w:val="00360550"/>
    <w:rsid w:val="00366124"/>
    <w:rsid w:val="00366170"/>
    <w:rsid w:val="00366932"/>
    <w:rsid w:val="00367FA3"/>
    <w:rsid w:val="00370586"/>
    <w:rsid w:val="003730AB"/>
    <w:rsid w:val="003737E3"/>
    <w:rsid w:val="00375784"/>
    <w:rsid w:val="00375E02"/>
    <w:rsid w:val="00376A22"/>
    <w:rsid w:val="00380CD8"/>
    <w:rsid w:val="00381048"/>
    <w:rsid w:val="003826F1"/>
    <w:rsid w:val="003848AD"/>
    <w:rsid w:val="00385F6E"/>
    <w:rsid w:val="00387965"/>
    <w:rsid w:val="00387A23"/>
    <w:rsid w:val="0039221B"/>
    <w:rsid w:val="00393A1E"/>
    <w:rsid w:val="00394ACE"/>
    <w:rsid w:val="00395915"/>
    <w:rsid w:val="003A0CE9"/>
    <w:rsid w:val="003A16A7"/>
    <w:rsid w:val="003A1A5F"/>
    <w:rsid w:val="003A1FA7"/>
    <w:rsid w:val="003A3AF8"/>
    <w:rsid w:val="003A6191"/>
    <w:rsid w:val="003A72CB"/>
    <w:rsid w:val="003B14B1"/>
    <w:rsid w:val="003B1B28"/>
    <w:rsid w:val="003B1FE9"/>
    <w:rsid w:val="003B27E3"/>
    <w:rsid w:val="003B2C35"/>
    <w:rsid w:val="003B39F9"/>
    <w:rsid w:val="003B615A"/>
    <w:rsid w:val="003B6306"/>
    <w:rsid w:val="003B6C1A"/>
    <w:rsid w:val="003B6EAB"/>
    <w:rsid w:val="003B796F"/>
    <w:rsid w:val="003B7A05"/>
    <w:rsid w:val="003C0ED9"/>
    <w:rsid w:val="003C0F0F"/>
    <w:rsid w:val="003C2D2F"/>
    <w:rsid w:val="003C3F1C"/>
    <w:rsid w:val="003C767B"/>
    <w:rsid w:val="003D3532"/>
    <w:rsid w:val="003D7280"/>
    <w:rsid w:val="003D79ED"/>
    <w:rsid w:val="003D7AD1"/>
    <w:rsid w:val="003E1E7B"/>
    <w:rsid w:val="003E1F54"/>
    <w:rsid w:val="003E3125"/>
    <w:rsid w:val="003E3F87"/>
    <w:rsid w:val="003E4A14"/>
    <w:rsid w:val="003E4B1B"/>
    <w:rsid w:val="003E63CA"/>
    <w:rsid w:val="003E7561"/>
    <w:rsid w:val="003E7684"/>
    <w:rsid w:val="003E79DC"/>
    <w:rsid w:val="003F007B"/>
    <w:rsid w:val="003F0191"/>
    <w:rsid w:val="003F0D7F"/>
    <w:rsid w:val="003F0F1E"/>
    <w:rsid w:val="003F3DBD"/>
    <w:rsid w:val="003F716A"/>
    <w:rsid w:val="00400519"/>
    <w:rsid w:val="00400A1C"/>
    <w:rsid w:val="00401718"/>
    <w:rsid w:val="00402DC4"/>
    <w:rsid w:val="00402ECE"/>
    <w:rsid w:val="00406A0B"/>
    <w:rsid w:val="00410B4A"/>
    <w:rsid w:val="00410CF1"/>
    <w:rsid w:val="00410FA0"/>
    <w:rsid w:val="00411AB3"/>
    <w:rsid w:val="004148EC"/>
    <w:rsid w:val="00414F3C"/>
    <w:rsid w:val="0041778C"/>
    <w:rsid w:val="00417829"/>
    <w:rsid w:val="00424E96"/>
    <w:rsid w:val="00426146"/>
    <w:rsid w:val="00433D55"/>
    <w:rsid w:val="00434882"/>
    <w:rsid w:val="00435047"/>
    <w:rsid w:val="0043509F"/>
    <w:rsid w:val="004351C0"/>
    <w:rsid w:val="004372AD"/>
    <w:rsid w:val="004377C9"/>
    <w:rsid w:val="0044148D"/>
    <w:rsid w:val="00442FD2"/>
    <w:rsid w:val="0044300B"/>
    <w:rsid w:val="004442E4"/>
    <w:rsid w:val="00445B10"/>
    <w:rsid w:val="004472F7"/>
    <w:rsid w:val="00450E5C"/>
    <w:rsid w:val="00453189"/>
    <w:rsid w:val="00454B64"/>
    <w:rsid w:val="00455754"/>
    <w:rsid w:val="004626A3"/>
    <w:rsid w:val="00463B38"/>
    <w:rsid w:val="004649ED"/>
    <w:rsid w:val="00464FAA"/>
    <w:rsid w:val="00465419"/>
    <w:rsid w:val="00470510"/>
    <w:rsid w:val="00470D0B"/>
    <w:rsid w:val="00470E22"/>
    <w:rsid w:val="004745B0"/>
    <w:rsid w:val="00476B9C"/>
    <w:rsid w:val="00477769"/>
    <w:rsid w:val="00477F64"/>
    <w:rsid w:val="00480CEF"/>
    <w:rsid w:val="00480D80"/>
    <w:rsid w:val="004813EF"/>
    <w:rsid w:val="00482253"/>
    <w:rsid w:val="0048261F"/>
    <w:rsid w:val="00486BB8"/>
    <w:rsid w:val="00490267"/>
    <w:rsid w:val="00490A7D"/>
    <w:rsid w:val="0049173E"/>
    <w:rsid w:val="00491815"/>
    <w:rsid w:val="00491C01"/>
    <w:rsid w:val="00493459"/>
    <w:rsid w:val="00493805"/>
    <w:rsid w:val="00493FA1"/>
    <w:rsid w:val="0049797E"/>
    <w:rsid w:val="004A1481"/>
    <w:rsid w:val="004A1D13"/>
    <w:rsid w:val="004A5EC7"/>
    <w:rsid w:val="004B4458"/>
    <w:rsid w:val="004B7735"/>
    <w:rsid w:val="004B7E7F"/>
    <w:rsid w:val="004C1884"/>
    <w:rsid w:val="004C3E8A"/>
    <w:rsid w:val="004C4223"/>
    <w:rsid w:val="004C51E6"/>
    <w:rsid w:val="004C52B6"/>
    <w:rsid w:val="004C6688"/>
    <w:rsid w:val="004C77D6"/>
    <w:rsid w:val="004D007E"/>
    <w:rsid w:val="004D0F45"/>
    <w:rsid w:val="004D5B93"/>
    <w:rsid w:val="004D6526"/>
    <w:rsid w:val="004D71CB"/>
    <w:rsid w:val="004D7374"/>
    <w:rsid w:val="004D76E9"/>
    <w:rsid w:val="004E1D1B"/>
    <w:rsid w:val="004E2430"/>
    <w:rsid w:val="004E4CAE"/>
    <w:rsid w:val="004E67DB"/>
    <w:rsid w:val="004F23EC"/>
    <w:rsid w:val="004F3564"/>
    <w:rsid w:val="004F62C8"/>
    <w:rsid w:val="004F6457"/>
    <w:rsid w:val="004F7058"/>
    <w:rsid w:val="0050133D"/>
    <w:rsid w:val="00501D91"/>
    <w:rsid w:val="00504A21"/>
    <w:rsid w:val="00505EEB"/>
    <w:rsid w:val="0050647E"/>
    <w:rsid w:val="0050663F"/>
    <w:rsid w:val="005068BE"/>
    <w:rsid w:val="00510260"/>
    <w:rsid w:val="00510E20"/>
    <w:rsid w:val="00511EB9"/>
    <w:rsid w:val="00514BBB"/>
    <w:rsid w:val="005152EA"/>
    <w:rsid w:val="00515658"/>
    <w:rsid w:val="0051642F"/>
    <w:rsid w:val="00517413"/>
    <w:rsid w:val="00520F30"/>
    <w:rsid w:val="00521F06"/>
    <w:rsid w:val="00523BA2"/>
    <w:rsid w:val="00525814"/>
    <w:rsid w:val="00525B58"/>
    <w:rsid w:val="00527B31"/>
    <w:rsid w:val="0053174E"/>
    <w:rsid w:val="00531EBE"/>
    <w:rsid w:val="0053212E"/>
    <w:rsid w:val="00532F38"/>
    <w:rsid w:val="00537A41"/>
    <w:rsid w:val="005418FC"/>
    <w:rsid w:val="005431E5"/>
    <w:rsid w:val="005432F2"/>
    <w:rsid w:val="00544A28"/>
    <w:rsid w:val="00545E84"/>
    <w:rsid w:val="00546A6F"/>
    <w:rsid w:val="00550876"/>
    <w:rsid w:val="00551B06"/>
    <w:rsid w:val="00551FB0"/>
    <w:rsid w:val="00552F04"/>
    <w:rsid w:val="00554E2D"/>
    <w:rsid w:val="00555C9B"/>
    <w:rsid w:val="00560D0F"/>
    <w:rsid w:val="00562353"/>
    <w:rsid w:val="00562D34"/>
    <w:rsid w:val="0056354D"/>
    <w:rsid w:val="005646E2"/>
    <w:rsid w:val="0056533A"/>
    <w:rsid w:val="0056548A"/>
    <w:rsid w:val="00566414"/>
    <w:rsid w:val="005667A4"/>
    <w:rsid w:val="005678E2"/>
    <w:rsid w:val="00571DE3"/>
    <w:rsid w:val="00580B42"/>
    <w:rsid w:val="00580D6E"/>
    <w:rsid w:val="00584083"/>
    <w:rsid w:val="005876AF"/>
    <w:rsid w:val="0059089B"/>
    <w:rsid w:val="00591C61"/>
    <w:rsid w:val="00591E1B"/>
    <w:rsid w:val="005922BA"/>
    <w:rsid w:val="00592C3B"/>
    <w:rsid w:val="005940F9"/>
    <w:rsid w:val="00595AD4"/>
    <w:rsid w:val="00596772"/>
    <w:rsid w:val="005A02B2"/>
    <w:rsid w:val="005A1EAB"/>
    <w:rsid w:val="005A1F03"/>
    <w:rsid w:val="005A3983"/>
    <w:rsid w:val="005A4355"/>
    <w:rsid w:val="005A44B6"/>
    <w:rsid w:val="005A529A"/>
    <w:rsid w:val="005B0355"/>
    <w:rsid w:val="005B1435"/>
    <w:rsid w:val="005B192D"/>
    <w:rsid w:val="005B1C27"/>
    <w:rsid w:val="005B31DA"/>
    <w:rsid w:val="005C0800"/>
    <w:rsid w:val="005C18E8"/>
    <w:rsid w:val="005C23DF"/>
    <w:rsid w:val="005C386B"/>
    <w:rsid w:val="005C52F6"/>
    <w:rsid w:val="005C548E"/>
    <w:rsid w:val="005C6138"/>
    <w:rsid w:val="005C76A0"/>
    <w:rsid w:val="005D3E62"/>
    <w:rsid w:val="005D51D4"/>
    <w:rsid w:val="005D791A"/>
    <w:rsid w:val="005E165B"/>
    <w:rsid w:val="005E183A"/>
    <w:rsid w:val="005E537C"/>
    <w:rsid w:val="005F14B1"/>
    <w:rsid w:val="005F2074"/>
    <w:rsid w:val="005F6527"/>
    <w:rsid w:val="005F772B"/>
    <w:rsid w:val="00601D6D"/>
    <w:rsid w:val="00602805"/>
    <w:rsid w:val="00602920"/>
    <w:rsid w:val="006034DD"/>
    <w:rsid w:val="00604626"/>
    <w:rsid w:val="00604F1C"/>
    <w:rsid w:val="00605BA2"/>
    <w:rsid w:val="0061132F"/>
    <w:rsid w:val="006120D9"/>
    <w:rsid w:val="00612297"/>
    <w:rsid w:val="00614F34"/>
    <w:rsid w:val="0061530B"/>
    <w:rsid w:val="00615380"/>
    <w:rsid w:val="00616AE8"/>
    <w:rsid w:val="00621C83"/>
    <w:rsid w:val="00622FAA"/>
    <w:rsid w:val="00625E38"/>
    <w:rsid w:val="00626479"/>
    <w:rsid w:val="00626E45"/>
    <w:rsid w:val="00627B67"/>
    <w:rsid w:val="00630192"/>
    <w:rsid w:val="00630E09"/>
    <w:rsid w:val="00631F05"/>
    <w:rsid w:val="00632DF4"/>
    <w:rsid w:val="00634B76"/>
    <w:rsid w:val="00636711"/>
    <w:rsid w:val="00636F7C"/>
    <w:rsid w:val="006375F1"/>
    <w:rsid w:val="006406BE"/>
    <w:rsid w:val="006408DD"/>
    <w:rsid w:val="00640FDA"/>
    <w:rsid w:val="0064475D"/>
    <w:rsid w:val="0064489D"/>
    <w:rsid w:val="00647074"/>
    <w:rsid w:val="0064770C"/>
    <w:rsid w:val="006479F8"/>
    <w:rsid w:val="006507BF"/>
    <w:rsid w:val="00650855"/>
    <w:rsid w:val="00651C3F"/>
    <w:rsid w:val="006556C9"/>
    <w:rsid w:val="006565A5"/>
    <w:rsid w:val="006565E7"/>
    <w:rsid w:val="00661880"/>
    <w:rsid w:val="00663828"/>
    <w:rsid w:val="00665DF7"/>
    <w:rsid w:val="0066651D"/>
    <w:rsid w:val="00666A23"/>
    <w:rsid w:val="00670429"/>
    <w:rsid w:val="006717A6"/>
    <w:rsid w:val="006725E2"/>
    <w:rsid w:val="00675E2C"/>
    <w:rsid w:val="006760F7"/>
    <w:rsid w:val="00677F82"/>
    <w:rsid w:val="006835F3"/>
    <w:rsid w:val="00684576"/>
    <w:rsid w:val="0068594D"/>
    <w:rsid w:val="00686598"/>
    <w:rsid w:val="00690A68"/>
    <w:rsid w:val="006944A2"/>
    <w:rsid w:val="00696630"/>
    <w:rsid w:val="00696EBB"/>
    <w:rsid w:val="006A27E8"/>
    <w:rsid w:val="006A37FA"/>
    <w:rsid w:val="006A755B"/>
    <w:rsid w:val="006A7B2E"/>
    <w:rsid w:val="006B337A"/>
    <w:rsid w:val="006B48F9"/>
    <w:rsid w:val="006B5432"/>
    <w:rsid w:val="006B5AE9"/>
    <w:rsid w:val="006C2736"/>
    <w:rsid w:val="006C7B84"/>
    <w:rsid w:val="006D0457"/>
    <w:rsid w:val="006D06C6"/>
    <w:rsid w:val="006D3D5D"/>
    <w:rsid w:val="006D54BF"/>
    <w:rsid w:val="006D5B85"/>
    <w:rsid w:val="006D7DE7"/>
    <w:rsid w:val="006E0657"/>
    <w:rsid w:val="006E0F3A"/>
    <w:rsid w:val="006E1404"/>
    <w:rsid w:val="006E1B87"/>
    <w:rsid w:val="006E2087"/>
    <w:rsid w:val="006E5204"/>
    <w:rsid w:val="006E734A"/>
    <w:rsid w:val="006F0559"/>
    <w:rsid w:val="006F3291"/>
    <w:rsid w:val="006F352F"/>
    <w:rsid w:val="007016EF"/>
    <w:rsid w:val="00701B4F"/>
    <w:rsid w:val="00701DC5"/>
    <w:rsid w:val="00705369"/>
    <w:rsid w:val="00706310"/>
    <w:rsid w:val="00710155"/>
    <w:rsid w:val="007108DC"/>
    <w:rsid w:val="0071125F"/>
    <w:rsid w:val="00713048"/>
    <w:rsid w:val="007131CF"/>
    <w:rsid w:val="00713E43"/>
    <w:rsid w:val="00714810"/>
    <w:rsid w:val="00714FEF"/>
    <w:rsid w:val="0072143D"/>
    <w:rsid w:val="007226D5"/>
    <w:rsid w:val="00723FC8"/>
    <w:rsid w:val="00724916"/>
    <w:rsid w:val="007305F3"/>
    <w:rsid w:val="00731DCB"/>
    <w:rsid w:val="007348CD"/>
    <w:rsid w:val="0073550B"/>
    <w:rsid w:val="00736C63"/>
    <w:rsid w:val="00737E52"/>
    <w:rsid w:val="00747239"/>
    <w:rsid w:val="00750A9B"/>
    <w:rsid w:val="00750F7A"/>
    <w:rsid w:val="00752936"/>
    <w:rsid w:val="00752FE5"/>
    <w:rsid w:val="00755E27"/>
    <w:rsid w:val="007567C6"/>
    <w:rsid w:val="007568E1"/>
    <w:rsid w:val="007578F5"/>
    <w:rsid w:val="00760A46"/>
    <w:rsid w:val="00760EED"/>
    <w:rsid w:val="0076232B"/>
    <w:rsid w:val="00765EF9"/>
    <w:rsid w:val="007701E3"/>
    <w:rsid w:val="007715FE"/>
    <w:rsid w:val="00772C3F"/>
    <w:rsid w:val="007765EE"/>
    <w:rsid w:val="00777DF3"/>
    <w:rsid w:val="007810F7"/>
    <w:rsid w:val="00781D4E"/>
    <w:rsid w:val="00782ED2"/>
    <w:rsid w:val="00785BD4"/>
    <w:rsid w:val="00785E18"/>
    <w:rsid w:val="00786418"/>
    <w:rsid w:val="007866A1"/>
    <w:rsid w:val="00786790"/>
    <w:rsid w:val="00787EDA"/>
    <w:rsid w:val="00791611"/>
    <w:rsid w:val="0079263A"/>
    <w:rsid w:val="00793D51"/>
    <w:rsid w:val="0079471C"/>
    <w:rsid w:val="007968FC"/>
    <w:rsid w:val="007A0CCE"/>
    <w:rsid w:val="007A1E99"/>
    <w:rsid w:val="007A1FEE"/>
    <w:rsid w:val="007A2413"/>
    <w:rsid w:val="007A4B1C"/>
    <w:rsid w:val="007A5338"/>
    <w:rsid w:val="007A5DBD"/>
    <w:rsid w:val="007A6468"/>
    <w:rsid w:val="007A6862"/>
    <w:rsid w:val="007A7183"/>
    <w:rsid w:val="007B251E"/>
    <w:rsid w:val="007B4173"/>
    <w:rsid w:val="007B4D04"/>
    <w:rsid w:val="007B4D05"/>
    <w:rsid w:val="007C274A"/>
    <w:rsid w:val="007C6039"/>
    <w:rsid w:val="007C6A17"/>
    <w:rsid w:val="007D12B3"/>
    <w:rsid w:val="007D2AB9"/>
    <w:rsid w:val="007D2EE6"/>
    <w:rsid w:val="007D6550"/>
    <w:rsid w:val="007D7382"/>
    <w:rsid w:val="007D73C9"/>
    <w:rsid w:val="007D789D"/>
    <w:rsid w:val="007E02F1"/>
    <w:rsid w:val="007E11AC"/>
    <w:rsid w:val="007E241D"/>
    <w:rsid w:val="007E58A0"/>
    <w:rsid w:val="007E7568"/>
    <w:rsid w:val="007F1250"/>
    <w:rsid w:val="007F142F"/>
    <w:rsid w:val="007F238C"/>
    <w:rsid w:val="007F3120"/>
    <w:rsid w:val="007F570C"/>
    <w:rsid w:val="007F6634"/>
    <w:rsid w:val="00800611"/>
    <w:rsid w:val="00800BE0"/>
    <w:rsid w:val="00803170"/>
    <w:rsid w:val="0080556C"/>
    <w:rsid w:val="0080613C"/>
    <w:rsid w:val="00806E0D"/>
    <w:rsid w:val="00810475"/>
    <w:rsid w:val="00811D8E"/>
    <w:rsid w:val="00812485"/>
    <w:rsid w:val="00816507"/>
    <w:rsid w:val="00820700"/>
    <w:rsid w:val="00820881"/>
    <w:rsid w:val="00821C5E"/>
    <w:rsid w:val="0082225E"/>
    <w:rsid w:val="0082309B"/>
    <w:rsid w:val="00823142"/>
    <w:rsid w:val="0082329B"/>
    <w:rsid w:val="00823810"/>
    <w:rsid w:val="008245BB"/>
    <w:rsid w:val="00825348"/>
    <w:rsid w:val="00826554"/>
    <w:rsid w:val="00826A60"/>
    <w:rsid w:val="00826E6F"/>
    <w:rsid w:val="00827E5D"/>
    <w:rsid w:val="00830104"/>
    <w:rsid w:val="00830F38"/>
    <w:rsid w:val="00833ACE"/>
    <w:rsid w:val="0083692D"/>
    <w:rsid w:val="00837C62"/>
    <w:rsid w:val="00837F93"/>
    <w:rsid w:val="008401AE"/>
    <w:rsid w:val="0084354A"/>
    <w:rsid w:val="00843ECF"/>
    <w:rsid w:val="0084546B"/>
    <w:rsid w:val="008505A5"/>
    <w:rsid w:val="008506CF"/>
    <w:rsid w:val="00852D7A"/>
    <w:rsid w:val="00855951"/>
    <w:rsid w:val="00861EAC"/>
    <w:rsid w:val="00862241"/>
    <w:rsid w:val="00864AB8"/>
    <w:rsid w:val="00865AD4"/>
    <w:rsid w:val="0086750C"/>
    <w:rsid w:val="00867E5E"/>
    <w:rsid w:val="00870BCC"/>
    <w:rsid w:val="008718E2"/>
    <w:rsid w:val="0087226B"/>
    <w:rsid w:val="0087242C"/>
    <w:rsid w:val="00872EFD"/>
    <w:rsid w:val="008739D0"/>
    <w:rsid w:val="00874874"/>
    <w:rsid w:val="00875AD4"/>
    <w:rsid w:val="00876A6F"/>
    <w:rsid w:val="008806BC"/>
    <w:rsid w:val="00880BD4"/>
    <w:rsid w:val="008835AD"/>
    <w:rsid w:val="00883E8B"/>
    <w:rsid w:val="00884A02"/>
    <w:rsid w:val="008853EE"/>
    <w:rsid w:val="00886089"/>
    <w:rsid w:val="00886741"/>
    <w:rsid w:val="00887798"/>
    <w:rsid w:val="008924B5"/>
    <w:rsid w:val="00892D71"/>
    <w:rsid w:val="00896102"/>
    <w:rsid w:val="008A12C7"/>
    <w:rsid w:val="008A279F"/>
    <w:rsid w:val="008A39D1"/>
    <w:rsid w:val="008A493A"/>
    <w:rsid w:val="008A4B5B"/>
    <w:rsid w:val="008A7B45"/>
    <w:rsid w:val="008B0F1C"/>
    <w:rsid w:val="008B2ABD"/>
    <w:rsid w:val="008B6150"/>
    <w:rsid w:val="008C1977"/>
    <w:rsid w:val="008C2A05"/>
    <w:rsid w:val="008C3D6C"/>
    <w:rsid w:val="008C44BF"/>
    <w:rsid w:val="008C4DAB"/>
    <w:rsid w:val="008C5705"/>
    <w:rsid w:val="008D0B0D"/>
    <w:rsid w:val="008D1C86"/>
    <w:rsid w:val="008D40A3"/>
    <w:rsid w:val="008D7E1F"/>
    <w:rsid w:val="008E06DC"/>
    <w:rsid w:val="008E0D4A"/>
    <w:rsid w:val="008E178C"/>
    <w:rsid w:val="008E2396"/>
    <w:rsid w:val="008E3AD2"/>
    <w:rsid w:val="008E4B57"/>
    <w:rsid w:val="008E5479"/>
    <w:rsid w:val="008E588F"/>
    <w:rsid w:val="008E5B19"/>
    <w:rsid w:val="008E5CF3"/>
    <w:rsid w:val="008F04DF"/>
    <w:rsid w:val="008F144D"/>
    <w:rsid w:val="008F1D32"/>
    <w:rsid w:val="008F2851"/>
    <w:rsid w:val="008F56D5"/>
    <w:rsid w:val="008F6738"/>
    <w:rsid w:val="00902F6A"/>
    <w:rsid w:val="0090433E"/>
    <w:rsid w:val="00906AA2"/>
    <w:rsid w:val="00907A89"/>
    <w:rsid w:val="00907DA0"/>
    <w:rsid w:val="00910B6F"/>
    <w:rsid w:val="00911C2B"/>
    <w:rsid w:val="00911FD3"/>
    <w:rsid w:val="00912FC6"/>
    <w:rsid w:val="00913A90"/>
    <w:rsid w:val="00917625"/>
    <w:rsid w:val="0091763A"/>
    <w:rsid w:val="00917AF8"/>
    <w:rsid w:val="0092122C"/>
    <w:rsid w:val="00921501"/>
    <w:rsid w:val="0092155B"/>
    <w:rsid w:val="00921A0E"/>
    <w:rsid w:val="00922C9B"/>
    <w:rsid w:val="0092628A"/>
    <w:rsid w:val="009278E7"/>
    <w:rsid w:val="00930FA3"/>
    <w:rsid w:val="00935608"/>
    <w:rsid w:val="009365C0"/>
    <w:rsid w:val="00937A71"/>
    <w:rsid w:val="00937B37"/>
    <w:rsid w:val="00940E7A"/>
    <w:rsid w:val="0094188B"/>
    <w:rsid w:val="009457EA"/>
    <w:rsid w:val="00945F13"/>
    <w:rsid w:val="0095126A"/>
    <w:rsid w:val="00954390"/>
    <w:rsid w:val="00956D58"/>
    <w:rsid w:val="009579A4"/>
    <w:rsid w:val="00957EC4"/>
    <w:rsid w:val="00962217"/>
    <w:rsid w:val="00962782"/>
    <w:rsid w:val="009661E5"/>
    <w:rsid w:val="009665EE"/>
    <w:rsid w:val="00970294"/>
    <w:rsid w:val="00971CED"/>
    <w:rsid w:val="00972107"/>
    <w:rsid w:val="00972476"/>
    <w:rsid w:val="00973C98"/>
    <w:rsid w:val="00975230"/>
    <w:rsid w:val="009767BF"/>
    <w:rsid w:val="00977AD7"/>
    <w:rsid w:val="009835B0"/>
    <w:rsid w:val="0098449D"/>
    <w:rsid w:val="009859AF"/>
    <w:rsid w:val="00985EC4"/>
    <w:rsid w:val="0098627A"/>
    <w:rsid w:val="00992764"/>
    <w:rsid w:val="00993CAA"/>
    <w:rsid w:val="00994C8F"/>
    <w:rsid w:val="00997C1E"/>
    <w:rsid w:val="009A00B7"/>
    <w:rsid w:val="009A28F3"/>
    <w:rsid w:val="009A373F"/>
    <w:rsid w:val="009B07F9"/>
    <w:rsid w:val="009B0B20"/>
    <w:rsid w:val="009B10CB"/>
    <w:rsid w:val="009B21B9"/>
    <w:rsid w:val="009B51CE"/>
    <w:rsid w:val="009B6517"/>
    <w:rsid w:val="009C00FB"/>
    <w:rsid w:val="009C0FCC"/>
    <w:rsid w:val="009C1F90"/>
    <w:rsid w:val="009C5F33"/>
    <w:rsid w:val="009C631A"/>
    <w:rsid w:val="009C7A30"/>
    <w:rsid w:val="009D15ED"/>
    <w:rsid w:val="009D354E"/>
    <w:rsid w:val="009D3808"/>
    <w:rsid w:val="009D5C14"/>
    <w:rsid w:val="009D7E4E"/>
    <w:rsid w:val="009E05CA"/>
    <w:rsid w:val="009E2F35"/>
    <w:rsid w:val="009E3215"/>
    <w:rsid w:val="009E387F"/>
    <w:rsid w:val="009E4E24"/>
    <w:rsid w:val="009E6A91"/>
    <w:rsid w:val="009E6C9D"/>
    <w:rsid w:val="009E7222"/>
    <w:rsid w:val="009F0078"/>
    <w:rsid w:val="009F0231"/>
    <w:rsid w:val="009F0D26"/>
    <w:rsid w:val="009F1990"/>
    <w:rsid w:val="009F362B"/>
    <w:rsid w:val="009F53B4"/>
    <w:rsid w:val="009F5F67"/>
    <w:rsid w:val="009F7122"/>
    <w:rsid w:val="00A027E1"/>
    <w:rsid w:val="00A02E8F"/>
    <w:rsid w:val="00A03FAC"/>
    <w:rsid w:val="00A05954"/>
    <w:rsid w:val="00A05DA6"/>
    <w:rsid w:val="00A05E2A"/>
    <w:rsid w:val="00A05E64"/>
    <w:rsid w:val="00A06197"/>
    <w:rsid w:val="00A06E59"/>
    <w:rsid w:val="00A125AD"/>
    <w:rsid w:val="00A13E4E"/>
    <w:rsid w:val="00A13FD6"/>
    <w:rsid w:val="00A14AEF"/>
    <w:rsid w:val="00A14BBF"/>
    <w:rsid w:val="00A17BCA"/>
    <w:rsid w:val="00A210C4"/>
    <w:rsid w:val="00A222B4"/>
    <w:rsid w:val="00A226AA"/>
    <w:rsid w:val="00A2382F"/>
    <w:rsid w:val="00A2398B"/>
    <w:rsid w:val="00A24989"/>
    <w:rsid w:val="00A320C1"/>
    <w:rsid w:val="00A32A00"/>
    <w:rsid w:val="00A32F98"/>
    <w:rsid w:val="00A33854"/>
    <w:rsid w:val="00A37539"/>
    <w:rsid w:val="00A37A25"/>
    <w:rsid w:val="00A42B5D"/>
    <w:rsid w:val="00A45871"/>
    <w:rsid w:val="00A46DFD"/>
    <w:rsid w:val="00A50D2D"/>
    <w:rsid w:val="00A54722"/>
    <w:rsid w:val="00A54A17"/>
    <w:rsid w:val="00A5571F"/>
    <w:rsid w:val="00A55881"/>
    <w:rsid w:val="00A57F52"/>
    <w:rsid w:val="00A607BD"/>
    <w:rsid w:val="00A608A5"/>
    <w:rsid w:val="00A619B6"/>
    <w:rsid w:val="00A6263F"/>
    <w:rsid w:val="00A62A7C"/>
    <w:rsid w:val="00A62B61"/>
    <w:rsid w:val="00A64BF3"/>
    <w:rsid w:val="00A65196"/>
    <w:rsid w:val="00A65DF5"/>
    <w:rsid w:val="00A66E4D"/>
    <w:rsid w:val="00A70339"/>
    <w:rsid w:val="00A71B50"/>
    <w:rsid w:val="00A72099"/>
    <w:rsid w:val="00A728D3"/>
    <w:rsid w:val="00A72B90"/>
    <w:rsid w:val="00A73547"/>
    <w:rsid w:val="00A73C6A"/>
    <w:rsid w:val="00A776DB"/>
    <w:rsid w:val="00A818C3"/>
    <w:rsid w:val="00A84630"/>
    <w:rsid w:val="00A85646"/>
    <w:rsid w:val="00A85964"/>
    <w:rsid w:val="00A86AE1"/>
    <w:rsid w:val="00A87487"/>
    <w:rsid w:val="00A9020A"/>
    <w:rsid w:val="00A90A9F"/>
    <w:rsid w:val="00A939AA"/>
    <w:rsid w:val="00A9400C"/>
    <w:rsid w:val="00A951F3"/>
    <w:rsid w:val="00AA0775"/>
    <w:rsid w:val="00AA32A0"/>
    <w:rsid w:val="00AA3557"/>
    <w:rsid w:val="00AA4851"/>
    <w:rsid w:val="00AA5B47"/>
    <w:rsid w:val="00AB0060"/>
    <w:rsid w:val="00AB1802"/>
    <w:rsid w:val="00AB1CEE"/>
    <w:rsid w:val="00AB4202"/>
    <w:rsid w:val="00AB45C3"/>
    <w:rsid w:val="00AB62DD"/>
    <w:rsid w:val="00AB6CA5"/>
    <w:rsid w:val="00AC00DD"/>
    <w:rsid w:val="00AC418C"/>
    <w:rsid w:val="00AC6248"/>
    <w:rsid w:val="00AD122D"/>
    <w:rsid w:val="00AD2EC8"/>
    <w:rsid w:val="00AD5452"/>
    <w:rsid w:val="00AD6AAE"/>
    <w:rsid w:val="00AE0879"/>
    <w:rsid w:val="00AE516B"/>
    <w:rsid w:val="00AE6880"/>
    <w:rsid w:val="00AE73F5"/>
    <w:rsid w:val="00AE7956"/>
    <w:rsid w:val="00AF0FFB"/>
    <w:rsid w:val="00AF1449"/>
    <w:rsid w:val="00AF3A9F"/>
    <w:rsid w:val="00AF424E"/>
    <w:rsid w:val="00AF44F5"/>
    <w:rsid w:val="00AF57F8"/>
    <w:rsid w:val="00AF57FF"/>
    <w:rsid w:val="00B01BEE"/>
    <w:rsid w:val="00B04208"/>
    <w:rsid w:val="00B043CB"/>
    <w:rsid w:val="00B047C5"/>
    <w:rsid w:val="00B0668F"/>
    <w:rsid w:val="00B07152"/>
    <w:rsid w:val="00B07CAA"/>
    <w:rsid w:val="00B102D1"/>
    <w:rsid w:val="00B1160C"/>
    <w:rsid w:val="00B118E8"/>
    <w:rsid w:val="00B11AE4"/>
    <w:rsid w:val="00B11EFC"/>
    <w:rsid w:val="00B147C1"/>
    <w:rsid w:val="00B14A42"/>
    <w:rsid w:val="00B17C55"/>
    <w:rsid w:val="00B21CFD"/>
    <w:rsid w:val="00B21D4E"/>
    <w:rsid w:val="00B22685"/>
    <w:rsid w:val="00B2304D"/>
    <w:rsid w:val="00B2311F"/>
    <w:rsid w:val="00B248CA"/>
    <w:rsid w:val="00B25500"/>
    <w:rsid w:val="00B25692"/>
    <w:rsid w:val="00B26135"/>
    <w:rsid w:val="00B30E0A"/>
    <w:rsid w:val="00B335E4"/>
    <w:rsid w:val="00B33A97"/>
    <w:rsid w:val="00B34D54"/>
    <w:rsid w:val="00B375E4"/>
    <w:rsid w:val="00B411D8"/>
    <w:rsid w:val="00B43C78"/>
    <w:rsid w:val="00B446E0"/>
    <w:rsid w:val="00B4562B"/>
    <w:rsid w:val="00B46E86"/>
    <w:rsid w:val="00B523EC"/>
    <w:rsid w:val="00B52E68"/>
    <w:rsid w:val="00B5414F"/>
    <w:rsid w:val="00B5486A"/>
    <w:rsid w:val="00B5590B"/>
    <w:rsid w:val="00B55AA9"/>
    <w:rsid w:val="00B56272"/>
    <w:rsid w:val="00B618E8"/>
    <w:rsid w:val="00B64E53"/>
    <w:rsid w:val="00B7258C"/>
    <w:rsid w:val="00B76D8F"/>
    <w:rsid w:val="00B77256"/>
    <w:rsid w:val="00B8576C"/>
    <w:rsid w:val="00B86394"/>
    <w:rsid w:val="00B90001"/>
    <w:rsid w:val="00B90B0F"/>
    <w:rsid w:val="00B91975"/>
    <w:rsid w:val="00B91A88"/>
    <w:rsid w:val="00B93679"/>
    <w:rsid w:val="00B95506"/>
    <w:rsid w:val="00BA2AC5"/>
    <w:rsid w:val="00BA2B1B"/>
    <w:rsid w:val="00BA3736"/>
    <w:rsid w:val="00BA3D9D"/>
    <w:rsid w:val="00BA45DA"/>
    <w:rsid w:val="00BA51DA"/>
    <w:rsid w:val="00BB182D"/>
    <w:rsid w:val="00BB187E"/>
    <w:rsid w:val="00BB200B"/>
    <w:rsid w:val="00BB25F0"/>
    <w:rsid w:val="00BB3441"/>
    <w:rsid w:val="00BB3B2A"/>
    <w:rsid w:val="00BB3B32"/>
    <w:rsid w:val="00BB4AA9"/>
    <w:rsid w:val="00BB4E72"/>
    <w:rsid w:val="00BB52F1"/>
    <w:rsid w:val="00BB7586"/>
    <w:rsid w:val="00BC084A"/>
    <w:rsid w:val="00BC1417"/>
    <w:rsid w:val="00BC3351"/>
    <w:rsid w:val="00BC3B38"/>
    <w:rsid w:val="00BC65E4"/>
    <w:rsid w:val="00BC6D9F"/>
    <w:rsid w:val="00BC76F0"/>
    <w:rsid w:val="00BD4A00"/>
    <w:rsid w:val="00BD7439"/>
    <w:rsid w:val="00BE246F"/>
    <w:rsid w:val="00BE3074"/>
    <w:rsid w:val="00BE3081"/>
    <w:rsid w:val="00BE3431"/>
    <w:rsid w:val="00BE4ACF"/>
    <w:rsid w:val="00BE4F49"/>
    <w:rsid w:val="00BF05F1"/>
    <w:rsid w:val="00BF1EA0"/>
    <w:rsid w:val="00BF4274"/>
    <w:rsid w:val="00BF4379"/>
    <w:rsid w:val="00BF6633"/>
    <w:rsid w:val="00BF7937"/>
    <w:rsid w:val="00C0017A"/>
    <w:rsid w:val="00C021BF"/>
    <w:rsid w:val="00C03309"/>
    <w:rsid w:val="00C035CE"/>
    <w:rsid w:val="00C04409"/>
    <w:rsid w:val="00C061C9"/>
    <w:rsid w:val="00C0712E"/>
    <w:rsid w:val="00C072B2"/>
    <w:rsid w:val="00C14254"/>
    <w:rsid w:val="00C14A0C"/>
    <w:rsid w:val="00C15F0E"/>
    <w:rsid w:val="00C15F7D"/>
    <w:rsid w:val="00C1662B"/>
    <w:rsid w:val="00C21587"/>
    <w:rsid w:val="00C22FED"/>
    <w:rsid w:val="00C2698A"/>
    <w:rsid w:val="00C26C9A"/>
    <w:rsid w:val="00C26F14"/>
    <w:rsid w:val="00C27738"/>
    <w:rsid w:val="00C27DB6"/>
    <w:rsid w:val="00C32055"/>
    <w:rsid w:val="00C32565"/>
    <w:rsid w:val="00C335E6"/>
    <w:rsid w:val="00C33651"/>
    <w:rsid w:val="00C338BF"/>
    <w:rsid w:val="00C3441E"/>
    <w:rsid w:val="00C36FDD"/>
    <w:rsid w:val="00C40C83"/>
    <w:rsid w:val="00C42D4E"/>
    <w:rsid w:val="00C433FD"/>
    <w:rsid w:val="00C43C78"/>
    <w:rsid w:val="00C44BA2"/>
    <w:rsid w:val="00C456C7"/>
    <w:rsid w:val="00C4618A"/>
    <w:rsid w:val="00C5044A"/>
    <w:rsid w:val="00C513F8"/>
    <w:rsid w:val="00C52A28"/>
    <w:rsid w:val="00C52B90"/>
    <w:rsid w:val="00C52BF3"/>
    <w:rsid w:val="00C5435E"/>
    <w:rsid w:val="00C55049"/>
    <w:rsid w:val="00C56247"/>
    <w:rsid w:val="00C57851"/>
    <w:rsid w:val="00C6053C"/>
    <w:rsid w:val="00C606AC"/>
    <w:rsid w:val="00C60DC7"/>
    <w:rsid w:val="00C62C4E"/>
    <w:rsid w:val="00C658AF"/>
    <w:rsid w:val="00C660EB"/>
    <w:rsid w:val="00C66D27"/>
    <w:rsid w:val="00C6775D"/>
    <w:rsid w:val="00C70FCA"/>
    <w:rsid w:val="00C72EF7"/>
    <w:rsid w:val="00C7369A"/>
    <w:rsid w:val="00C74CDA"/>
    <w:rsid w:val="00C765CC"/>
    <w:rsid w:val="00C82577"/>
    <w:rsid w:val="00C85FF1"/>
    <w:rsid w:val="00C868FB"/>
    <w:rsid w:val="00C87963"/>
    <w:rsid w:val="00C90042"/>
    <w:rsid w:val="00C921C5"/>
    <w:rsid w:val="00C92C6D"/>
    <w:rsid w:val="00C92E31"/>
    <w:rsid w:val="00C95BE9"/>
    <w:rsid w:val="00C976B5"/>
    <w:rsid w:val="00CA1895"/>
    <w:rsid w:val="00CA2FD0"/>
    <w:rsid w:val="00CA7525"/>
    <w:rsid w:val="00CA7A3E"/>
    <w:rsid w:val="00CB0CE8"/>
    <w:rsid w:val="00CB38BA"/>
    <w:rsid w:val="00CB3DD2"/>
    <w:rsid w:val="00CB4FE2"/>
    <w:rsid w:val="00CB6CFC"/>
    <w:rsid w:val="00CB6E2F"/>
    <w:rsid w:val="00CC0BB6"/>
    <w:rsid w:val="00CC0ECF"/>
    <w:rsid w:val="00CC0F7F"/>
    <w:rsid w:val="00CC126F"/>
    <w:rsid w:val="00CC15FB"/>
    <w:rsid w:val="00CC19B2"/>
    <w:rsid w:val="00CC20EC"/>
    <w:rsid w:val="00CC2E2E"/>
    <w:rsid w:val="00CC3177"/>
    <w:rsid w:val="00CC495B"/>
    <w:rsid w:val="00CD0378"/>
    <w:rsid w:val="00CD2F7A"/>
    <w:rsid w:val="00CD58B5"/>
    <w:rsid w:val="00CD6B49"/>
    <w:rsid w:val="00CE0FA8"/>
    <w:rsid w:val="00CE1206"/>
    <w:rsid w:val="00CE2F9A"/>
    <w:rsid w:val="00CE31DA"/>
    <w:rsid w:val="00CE418A"/>
    <w:rsid w:val="00CE4551"/>
    <w:rsid w:val="00CE46C8"/>
    <w:rsid w:val="00CE5443"/>
    <w:rsid w:val="00CE765E"/>
    <w:rsid w:val="00CF2832"/>
    <w:rsid w:val="00CF353B"/>
    <w:rsid w:val="00CF55EE"/>
    <w:rsid w:val="00D01AB1"/>
    <w:rsid w:val="00D029F0"/>
    <w:rsid w:val="00D042F8"/>
    <w:rsid w:val="00D04539"/>
    <w:rsid w:val="00D049BD"/>
    <w:rsid w:val="00D12155"/>
    <w:rsid w:val="00D13F51"/>
    <w:rsid w:val="00D13FA5"/>
    <w:rsid w:val="00D14540"/>
    <w:rsid w:val="00D14E82"/>
    <w:rsid w:val="00D24309"/>
    <w:rsid w:val="00D26359"/>
    <w:rsid w:val="00D276DC"/>
    <w:rsid w:val="00D30F20"/>
    <w:rsid w:val="00D32FE9"/>
    <w:rsid w:val="00D40389"/>
    <w:rsid w:val="00D405BC"/>
    <w:rsid w:val="00D41DEA"/>
    <w:rsid w:val="00D448B2"/>
    <w:rsid w:val="00D46EF2"/>
    <w:rsid w:val="00D470BB"/>
    <w:rsid w:val="00D47A1D"/>
    <w:rsid w:val="00D50621"/>
    <w:rsid w:val="00D5107E"/>
    <w:rsid w:val="00D513EA"/>
    <w:rsid w:val="00D51600"/>
    <w:rsid w:val="00D51C4C"/>
    <w:rsid w:val="00D55151"/>
    <w:rsid w:val="00D552A6"/>
    <w:rsid w:val="00D55910"/>
    <w:rsid w:val="00D561FC"/>
    <w:rsid w:val="00D564E1"/>
    <w:rsid w:val="00D5664E"/>
    <w:rsid w:val="00D56BB4"/>
    <w:rsid w:val="00D57CBB"/>
    <w:rsid w:val="00D601F5"/>
    <w:rsid w:val="00D607F6"/>
    <w:rsid w:val="00D60BE2"/>
    <w:rsid w:val="00D65C11"/>
    <w:rsid w:val="00D66071"/>
    <w:rsid w:val="00D71EB4"/>
    <w:rsid w:val="00D72A2C"/>
    <w:rsid w:val="00D72CD4"/>
    <w:rsid w:val="00D72D10"/>
    <w:rsid w:val="00D73002"/>
    <w:rsid w:val="00D74CB2"/>
    <w:rsid w:val="00D754C4"/>
    <w:rsid w:val="00D76F58"/>
    <w:rsid w:val="00D82CFE"/>
    <w:rsid w:val="00D83893"/>
    <w:rsid w:val="00D83D6C"/>
    <w:rsid w:val="00D83D93"/>
    <w:rsid w:val="00D842D6"/>
    <w:rsid w:val="00D84698"/>
    <w:rsid w:val="00D8508A"/>
    <w:rsid w:val="00D85691"/>
    <w:rsid w:val="00D85D73"/>
    <w:rsid w:val="00D92440"/>
    <w:rsid w:val="00D92708"/>
    <w:rsid w:val="00D92BDB"/>
    <w:rsid w:val="00D92BF3"/>
    <w:rsid w:val="00D9495E"/>
    <w:rsid w:val="00D95FC8"/>
    <w:rsid w:val="00DA0B5F"/>
    <w:rsid w:val="00DA11BB"/>
    <w:rsid w:val="00DA19CC"/>
    <w:rsid w:val="00DA3183"/>
    <w:rsid w:val="00DA3D18"/>
    <w:rsid w:val="00DA3DCE"/>
    <w:rsid w:val="00DA4F5E"/>
    <w:rsid w:val="00DA520B"/>
    <w:rsid w:val="00DA6F48"/>
    <w:rsid w:val="00DA7975"/>
    <w:rsid w:val="00DB0086"/>
    <w:rsid w:val="00DB2443"/>
    <w:rsid w:val="00DB6D5A"/>
    <w:rsid w:val="00DB772A"/>
    <w:rsid w:val="00DC023E"/>
    <w:rsid w:val="00DC1063"/>
    <w:rsid w:val="00DC3B66"/>
    <w:rsid w:val="00DC3C54"/>
    <w:rsid w:val="00DC7679"/>
    <w:rsid w:val="00DC7A50"/>
    <w:rsid w:val="00DD1CCF"/>
    <w:rsid w:val="00DD60BD"/>
    <w:rsid w:val="00DD6D3D"/>
    <w:rsid w:val="00DE0B09"/>
    <w:rsid w:val="00DE3AB9"/>
    <w:rsid w:val="00DE6188"/>
    <w:rsid w:val="00DE716E"/>
    <w:rsid w:val="00DF09AA"/>
    <w:rsid w:val="00DF2D2E"/>
    <w:rsid w:val="00DF5073"/>
    <w:rsid w:val="00DF683B"/>
    <w:rsid w:val="00DF7253"/>
    <w:rsid w:val="00DF7285"/>
    <w:rsid w:val="00DF73E2"/>
    <w:rsid w:val="00E005F1"/>
    <w:rsid w:val="00E00DDC"/>
    <w:rsid w:val="00E011B5"/>
    <w:rsid w:val="00E0315E"/>
    <w:rsid w:val="00E043FD"/>
    <w:rsid w:val="00E07047"/>
    <w:rsid w:val="00E07397"/>
    <w:rsid w:val="00E07F1A"/>
    <w:rsid w:val="00E106A7"/>
    <w:rsid w:val="00E1108E"/>
    <w:rsid w:val="00E1159C"/>
    <w:rsid w:val="00E13A5B"/>
    <w:rsid w:val="00E21987"/>
    <w:rsid w:val="00E22C82"/>
    <w:rsid w:val="00E237F9"/>
    <w:rsid w:val="00E255EE"/>
    <w:rsid w:val="00E259A8"/>
    <w:rsid w:val="00E26DB1"/>
    <w:rsid w:val="00E27B6C"/>
    <w:rsid w:val="00E27D21"/>
    <w:rsid w:val="00E33471"/>
    <w:rsid w:val="00E348F4"/>
    <w:rsid w:val="00E3565B"/>
    <w:rsid w:val="00E376ED"/>
    <w:rsid w:val="00E414B6"/>
    <w:rsid w:val="00E424F9"/>
    <w:rsid w:val="00E42EE8"/>
    <w:rsid w:val="00E45EB6"/>
    <w:rsid w:val="00E46260"/>
    <w:rsid w:val="00E504B6"/>
    <w:rsid w:val="00E50E70"/>
    <w:rsid w:val="00E57755"/>
    <w:rsid w:val="00E57F7C"/>
    <w:rsid w:val="00E65411"/>
    <w:rsid w:val="00E66838"/>
    <w:rsid w:val="00E66C83"/>
    <w:rsid w:val="00E67E26"/>
    <w:rsid w:val="00E70B13"/>
    <w:rsid w:val="00E72394"/>
    <w:rsid w:val="00E7558C"/>
    <w:rsid w:val="00E768CE"/>
    <w:rsid w:val="00E81D44"/>
    <w:rsid w:val="00E83AEA"/>
    <w:rsid w:val="00E848BE"/>
    <w:rsid w:val="00E84ED1"/>
    <w:rsid w:val="00E85650"/>
    <w:rsid w:val="00E86FDE"/>
    <w:rsid w:val="00E87009"/>
    <w:rsid w:val="00E87435"/>
    <w:rsid w:val="00E8767E"/>
    <w:rsid w:val="00E876D6"/>
    <w:rsid w:val="00E87B80"/>
    <w:rsid w:val="00E902F7"/>
    <w:rsid w:val="00E91552"/>
    <w:rsid w:val="00E92241"/>
    <w:rsid w:val="00E92E0A"/>
    <w:rsid w:val="00E935E6"/>
    <w:rsid w:val="00E94416"/>
    <w:rsid w:val="00E9736D"/>
    <w:rsid w:val="00E973B8"/>
    <w:rsid w:val="00EA737F"/>
    <w:rsid w:val="00EB0B58"/>
    <w:rsid w:val="00EB2B99"/>
    <w:rsid w:val="00EB2F1F"/>
    <w:rsid w:val="00EB3CC8"/>
    <w:rsid w:val="00EB4C3D"/>
    <w:rsid w:val="00EB729C"/>
    <w:rsid w:val="00EB734A"/>
    <w:rsid w:val="00EC1088"/>
    <w:rsid w:val="00EC25D3"/>
    <w:rsid w:val="00EC3728"/>
    <w:rsid w:val="00EC3C8F"/>
    <w:rsid w:val="00EC555F"/>
    <w:rsid w:val="00EC7D65"/>
    <w:rsid w:val="00ED1DC6"/>
    <w:rsid w:val="00ED343B"/>
    <w:rsid w:val="00ED3492"/>
    <w:rsid w:val="00ED5C6A"/>
    <w:rsid w:val="00ED5D7A"/>
    <w:rsid w:val="00EE2082"/>
    <w:rsid w:val="00EE20E7"/>
    <w:rsid w:val="00EE4762"/>
    <w:rsid w:val="00EE48EC"/>
    <w:rsid w:val="00EE4C1B"/>
    <w:rsid w:val="00EF123B"/>
    <w:rsid w:val="00EF162C"/>
    <w:rsid w:val="00EF27CA"/>
    <w:rsid w:val="00EF3C83"/>
    <w:rsid w:val="00EF3D82"/>
    <w:rsid w:val="00EF3EC1"/>
    <w:rsid w:val="00EF5B93"/>
    <w:rsid w:val="00EF71CA"/>
    <w:rsid w:val="00F03443"/>
    <w:rsid w:val="00F067DF"/>
    <w:rsid w:val="00F119B2"/>
    <w:rsid w:val="00F12FF0"/>
    <w:rsid w:val="00F15E2F"/>
    <w:rsid w:val="00F221B8"/>
    <w:rsid w:val="00F22E80"/>
    <w:rsid w:val="00F24220"/>
    <w:rsid w:val="00F365B5"/>
    <w:rsid w:val="00F37067"/>
    <w:rsid w:val="00F379B7"/>
    <w:rsid w:val="00F402BC"/>
    <w:rsid w:val="00F45050"/>
    <w:rsid w:val="00F468EF"/>
    <w:rsid w:val="00F46D60"/>
    <w:rsid w:val="00F506DC"/>
    <w:rsid w:val="00F50C3F"/>
    <w:rsid w:val="00F5194D"/>
    <w:rsid w:val="00F52A41"/>
    <w:rsid w:val="00F531F1"/>
    <w:rsid w:val="00F54E59"/>
    <w:rsid w:val="00F61594"/>
    <w:rsid w:val="00F643E9"/>
    <w:rsid w:val="00F655F8"/>
    <w:rsid w:val="00F65E89"/>
    <w:rsid w:val="00F661D9"/>
    <w:rsid w:val="00F669E8"/>
    <w:rsid w:val="00F6783F"/>
    <w:rsid w:val="00F728B4"/>
    <w:rsid w:val="00F747B2"/>
    <w:rsid w:val="00F80AAC"/>
    <w:rsid w:val="00F85EB5"/>
    <w:rsid w:val="00F86C60"/>
    <w:rsid w:val="00F874AD"/>
    <w:rsid w:val="00F90207"/>
    <w:rsid w:val="00F91177"/>
    <w:rsid w:val="00F919FE"/>
    <w:rsid w:val="00F91CF0"/>
    <w:rsid w:val="00F9259C"/>
    <w:rsid w:val="00F959F7"/>
    <w:rsid w:val="00FA05D1"/>
    <w:rsid w:val="00FA1C6B"/>
    <w:rsid w:val="00FA4180"/>
    <w:rsid w:val="00FB0869"/>
    <w:rsid w:val="00FB0C3B"/>
    <w:rsid w:val="00FB136A"/>
    <w:rsid w:val="00FB418C"/>
    <w:rsid w:val="00FB5898"/>
    <w:rsid w:val="00FB6D48"/>
    <w:rsid w:val="00FC2260"/>
    <w:rsid w:val="00FC2D7E"/>
    <w:rsid w:val="00FC5082"/>
    <w:rsid w:val="00FC5E70"/>
    <w:rsid w:val="00FC6FBD"/>
    <w:rsid w:val="00FC760D"/>
    <w:rsid w:val="00FD13D1"/>
    <w:rsid w:val="00FD1BA7"/>
    <w:rsid w:val="00FD74A9"/>
    <w:rsid w:val="00FE0458"/>
    <w:rsid w:val="00FE1068"/>
    <w:rsid w:val="00FE2688"/>
    <w:rsid w:val="00FE447C"/>
    <w:rsid w:val="00FE5ADE"/>
    <w:rsid w:val="00FE7859"/>
    <w:rsid w:val="00FF273A"/>
    <w:rsid w:val="00FF2CEE"/>
    <w:rsid w:val="00FF56BF"/>
    <w:rsid w:val="00FF5C58"/>
    <w:rsid w:val="0C0FDFBE"/>
    <w:rsid w:val="105874FD"/>
    <w:rsid w:val="11B6DF2C"/>
    <w:rsid w:val="122AE8AB"/>
    <w:rsid w:val="12A252AC"/>
    <w:rsid w:val="13B33239"/>
    <w:rsid w:val="1669CEC2"/>
    <w:rsid w:val="169CEE61"/>
    <w:rsid w:val="1C1D744C"/>
    <w:rsid w:val="1F8C5A93"/>
    <w:rsid w:val="2189628D"/>
    <w:rsid w:val="27760EA3"/>
    <w:rsid w:val="286E9BAF"/>
    <w:rsid w:val="296BC9CF"/>
    <w:rsid w:val="2CD8614C"/>
    <w:rsid w:val="324A9F68"/>
    <w:rsid w:val="3A189D98"/>
    <w:rsid w:val="3BE6FFDD"/>
    <w:rsid w:val="464B2A15"/>
    <w:rsid w:val="465880E6"/>
    <w:rsid w:val="489AB749"/>
    <w:rsid w:val="50B3F396"/>
    <w:rsid w:val="53711D7D"/>
    <w:rsid w:val="5644BFF9"/>
    <w:rsid w:val="564ABEC1"/>
    <w:rsid w:val="5776559D"/>
    <w:rsid w:val="57A92EE2"/>
    <w:rsid w:val="5C976F17"/>
    <w:rsid w:val="61D2B04B"/>
    <w:rsid w:val="6605A462"/>
    <w:rsid w:val="6A164809"/>
    <w:rsid w:val="6AA59272"/>
    <w:rsid w:val="6E141C37"/>
    <w:rsid w:val="700ED2D2"/>
    <w:rsid w:val="72A12D01"/>
    <w:rsid w:val="73747189"/>
    <w:rsid w:val="73D54B6C"/>
    <w:rsid w:val="75855759"/>
    <w:rsid w:val="75F95657"/>
    <w:rsid w:val="7986CAAD"/>
    <w:rsid w:val="79E8D07D"/>
    <w:rsid w:val="7CCC781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D53A3"/>
  <w15:docId w15:val="{2BC54CD3-A4FC-4AAA-BD60-C96D28692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294"/>
    <w:pPr>
      <w:spacing w:before="120" w:after="120" w:line="288" w:lineRule="auto"/>
    </w:pPr>
    <w:rPr>
      <w:rFonts w:ascii="Arial" w:hAnsi="Arial"/>
      <w:sz w:val="24"/>
      <w:lang w:val="en-AU"/>
    </w:rPr>
  </w:style>
  <w:style w:type="paragraph" w:styleId="Heading1">
    <w:name w:val="heading 1"/>
    <w:basedOn w:val="Normal"/>
    <w:next w:val="Normal"/>
    <w:link w:val="Heading1Char"/>
    <w:uiPriority w:val="9"/>
    <w:qFormat/>
    <w:rsid w:val="004472F7"/>
    <w:pPr>
      <w:pBdr>
        <w:bottom w:val="single" w:sz="4" w:space="1" w:color="auto"/>
      </w:pBdr>
      <w:spacing w:before="240" w:after="240"/>
      <w:outlineLvl w:val="0"/>
    </w:pPr>
    <w:rPr>
      <w:rFonts w:cs="Arial"/>
      <w:b/>
      <w:sz w:val="44"/>
      <w:szCs w:val="44"/>
    </w:rPr>
  </w:style>
  <w:style w:type="paragraph" w:styleId="Heading2">
    <w:name w:val="heading 2"/>
    <w:basedOn w:val="ListParagraph"/>
    <w:next w:val="Normal"/>
    <w:link w:val="Heading2Char"/>
    <w:uiPriority w:val="9"/>
    <w:unhideWhenUsed/>
    <w:qFormat/>
    <w:rsid w:val="00D26359"/>
    <w:pPr>
      <w:spacing w:before="240"/>
      <w:ind w:left="0" w:firstLine="0"/>
      <w:outlineLvl w:val="1"/>
    </w:pPr>
    <w:rPr>
      <w:b/>
      <w:bCs/>
      <w:color w:val="6B2976"/>
      <w:sz w:val="36"/>
      <w:szCs w:val="36"/>
    </w:rPr>
  </w:style>
  <w:style w:type="paragraph" w:styleId="Heading3">
    <w:name w:val="heading 3"/>
    <w:basedOn w:val="Heading2"/>
    <w:next w:val="Normal"/>
    <w:link w:val="Heading3Char"/>
    <w:uiPriority w:val="9"/>
    <w:unhideWhenUsed/>
    <w:qFormat/>
    <w:rsid w:val="00A70339"/>
    <w:pPr>
      <w:spacing w:after="160" w:line="259" w:lineRule="auto"/>
      <w:outlineLvl w:val="2"/>
    </w:pPr>
    <w:rPr>
      <w:sz w:val="28"/>
      <w:szCs w:val="28"/>
    </w:rPr>
  </w:style>
  <w:style w:type="paragraph" w:styleId="Heading4">
    <w:name w:val="heading 4"/>
    <w:basedOn w:val="Normal"/>
    <w:next w:val="Normal"/>
    <w:link w:val="Heading4Char"/>
    <w:uiPriority w:val="9"/>
    <w:unhideWhenUsed/>
    <w:qFormat/>
    <w:rsid w:val="00A70339"/>
    <w:pPr>
      <w:spacing w:before="0" w:after="160" w:line="259" w:lineRule="auto"/>
      <w:outlineLvl w:val="3"/>
    </w:pPr>
    <w:rPr>
      <w:b/>
    </w:rPr>
  </w:style>
  <w:style w:type="paragraph" w:styleId="Heading5">
    <w:name w:val="heading 5"/>
    <w:basedOn w:val="Normal"/>
    <w:next w:val="Normal"/>
    <w:link w:val="Heading5Char"/>
    <w:uiPriority w:val="9"/>
    <w:unhideWhenUsed/>
    <w:qFormat/>
    <w:rsid w:val="004472F7"/>
    <w:pPr>
      <w:widowControl w:val="0"/>
      <w:numPr>
        <w:ilvl w:val="3"/>
        <w:numId w:val="6"/>
      </w:numPr>
      <w:outlineLvl w:val="4"/>
    </w:pPr>
    <w:rPr>
      <w:rFonts w:eastAsia="Times New Roman" w:cs="Times New Roman"/>
      <w:noProof/>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Pr>
      <w:szCs w:val="24"/>
    </w:rPr>
  </w:style>
  <w:style w:type="paragraph" w:styleId="ListParagraph">
    <w:name w:val="List Paragraph"/>
    <w:aliases w:val="Recommendation,List Paragraph1,List Paragraph11,#List Paragraph,Bullet point,List Paragraph Number,Content descriptions,NFP GP Bulleted List,FooterText,numbered,Paragraphe de liste1,Bulletr List Paragraph,列出段落,列出段落1,List Paragraph2,L"/>
    <w:basedOn w:val="Normal"/>
    <w:link w:val="ListParagraphChar"/>
    <w:uiPriority w:val="34"/>
    <w:qFormat/>
    <w:pPr>
      <w:ind w:left="860" w:hanging="361"/>
    </w:pPr>
  </w:style>
  <w:style w:type="paragraph" w:customStyle="1" w:styleId="TableParagraph">
    <w:name w:val="Table Paragraph"/>
    <w:basedOn w:val="Normal"/>
    <w:uiPriority w:val="1"/>
    <w:pPr>
      <w:ind w:left="-1"/>
    </w:pPr>
  </w:style>
  <w:style w:type="character" w:styleId="CommentReference">
    <w:name w:val="annotation reference"/>
    <w:basedOn w:val="DefaultParagraphFont"/>
    <w:uiPriority w:val="99"/>
    <w:semiHidden/>
    <w:unhideWhenUsed/>
    <w:rsid w:val="00360550"/>
    <w:rPr>
      <w:sz w:val="16"/>
      <w:szCs w:val="16"/>
    </w:rPr>
  </w:style>
  <w:style w:type="paragraph" w:styleId="CommentText">
    <w:name w:val="annotation text"/>
    <w:basedOn w:val="Normal"/>
    <w:link w:val="CommentTextChar"/>
    <w:uiPriority w:val="99"/>
    <w:unhideWhenUsed/>
    <w:rsid w:val="00360550"/>
    <w:rPr>
      <w:sz w:val="20"/>
      <w:szCs w:val="20"/>
    </w:rPr>
  </w:style>
  <w:style w:type="character" w:customStyle="1" w:styleId="CommentTextChar">
    <w:name w:val="Comment Text Char"/>
    <w:basedOn w:val="DefaultParagraphFont"/>
    <w:link w:val="CommentText"/>
    <w:uiPriority w:val="99"/>
    <w:rsid w:val="00360550"/>
    <w:rPr>
      <w:rFonts w:ascii="Arial" w:eastAsia="Arial" w:hAnsi="Arial" w:cs="Arial"/>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360550"/>
    <w:rPr>
      <w:b/>
      <w:bCs/>
    </w:rPr>
  </w:style>
  <w:style w:type="character" w:customStyle="1" w:styleId="CommentSubjectChar">
    <w:name w:val="Comment Subject Char"/>
    <w:basedOn w:val="CommentTextChar"/>
    <w:link w:val="CommentSubject"/>
    <w:uiPriority w:val="99"/>
    <w:semiHidden/>
    <w:rsid w:val="00360550"/>
    <w:rPr>
      <w:rFonts w:ascii="Arial" w:eastAsia="Arial" w:hAnsi="Arial" w:cs="Arial"/>
      <w:b/>
      <w:bCs/>
      <w:sz w:val="20"/>
      <w:szCs w:val="20"/>
      <w:lang w:val="en-AU" w:eastAsia="en-AU" w:bidi="en-AU"/>
    </w:rPr>
  </w:style>
  <w:style w:type="paragraph" w:styleId="BalloonText">
    <w:name w:val="Balloon Text"/>
    <w:basedOn w:val="Normal"/>
    <w:link w:val="BalloonTextChar"/>
    <w:uiPriority w:val="99"/>
    <w:semiHidden/>
    <w:unhideWhenUsed/>
    <w:rsid w:val="003605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550"/>
    <w:rPr>
      <w:rFonts w:ascii="Segoe UI" w:eastAsia="Arial" w:hAnsi="Segoe UI" w:cs="Segoe UI"/>
      <w:sz w:val="18"/>
      <w:szCs w:val="18"/>
      <w:lang w:val="en-AU" w:eastAsia="en-AU" w:bidi="en-AU"/>
    </w:rPr>
  </w:style>
  <w:style w:type="character" w:styleId="Hyperlink">
    <w:name w:val="Hyperlink"/>
    <w:basedOn w:val="DefaultParagraphFont"/>
    <w:uiPriority w:val="99"/>
    <w:unhideWhenUsed/>
    <w:rsid w:val="00D92BF3"/>
    <w:rPr>
      <w:color w:val="0000FF" w:themeColor="hyperlink"/>
      <w:u w:val="single"/>
    </w:rPr>
  </w:style>
  <w:style w:type="character" w:styleId="FollowedHyperlink">
    <w:name w:val="FollowedHyperlink"/>
    <w:basedOn w:val="DefaultParagraphFont"/>
    <w:uiPriority w:val="99"/>
    <w:semiHidden/>
    <w:unhideWhenUsed/>
    <w:rsid w:val="00426146"/>
    <w:rPr>
      <w:color w:val="800080" w:themeColor="followedHyperlink"/>
      <w:u w:val="single"/>
    </w:rPr>
  </w:style>
  <w:style w:type="character" w:customStyle="1" w:styleId="Heading2Char">
    <w:name w:val="Heading 2 Char"/>
    <w:basedOn w:val="DefaultParagraphFont"/>
    <w:link w:val="Heading2"/>
    <w:uiPriority w:val="9"/>
    <w:rsid w:val="00D26359"/>
    <w:rPr>
      <w:rFonts w:ascii="Arial" w:hAnsi="Arial"/>
      <w:b/>
      <w:bCs/>
      <w:color w:val="6B2976"/>
      <w:sz w:val="36"/>
      <w:szCs w:val="36"/>
    </w:rPr>
  </w:style>
  <w:style w:type="paragraph" w:customStyle="1" w:styleId="Indentedbodytext">
    <w:name w:val="Indented body text"/>
    <w:basedOn w:val="Normal"/>
    <w:link w:val="IndentedbodytextChar"/>
    <w:qFormat/>
    <w:rsid w:val="004472F7"/>
    <w:pPr>
      <w:ind w:left="680"/>
    </w:pPr>
    <w:rPr>
      <w:rFonts w:eastAsia="Times New Roman" w:cs="Times New Roman"/>
      <w:noProof/>
      <w:szCs w:val="24"/>
      <w:lang w:eastAsia="en-AU"/>
    </w:rPr>
  </w:style>
  <w:style w:type="character" w:customStyle="1" w:styleId="IndentedbodytextChar">
    <w:name w:val="Indented body text Char"/>
    <w:basedOn w:val="DefaultParagraphFont"/>
    <w:link w:val="Indentedbodytext"/>
    <w:rsid w:val="004472F7"/>
    <w:rPr>
      <w:rFonts w:ascii="Arial" w:eastAsia="Times New Roman" w:hAnsi="Arial" w:cs="Times New Roman"/>
      <w:noProof/>
      <w:sz w:val="24"/>
      <w:szCs w:val="24"/>
      <w:lang w:eastAsia="en-AU"/>
    </w:rPr>
  </w:style>
  <w:style w:type="character" w:customStyle="1" w:styleId="Heading3Char">
    <w:name w:val="Heading 3 Char"/>
    <w:basedOn w:val="DefaultParagraphFont"/>
    <w:link w:val="Heading3"/>
    <w:uiPriority w:val="9"/>
    <w:rsid w:val="00A70339"/>
    <w:rPr>
      <w:rFonts w:ascii="Arial" w:hAnsi="Arial"/>
      <w:b/>
      <w:bCs/>
      <w:color w:val="6B2976"/>
      <w:sz w:val="28"/>
      <w:szCs w:val="28"/>
    </w:rPr>
  </w:style>
  <w:style w:type="character" w:customStyle="1" w:styleId="Heading1Char">
    <w:name w:val="Heading 1 Char"/>
    <w:basedOn w:val="DefaultParagraphFont"/>
    <w:link w:val="Heading1"/>
    <w:uiPriority w:val="9"/>
    <w:rsid w:val="004472F7"/>
    <w:rPr>
      <w:rFonts w:ascii="Arial" w:hAnsi="Arial" w:cs="Arial"/>
      <w:b/>
      <w:sz w:val="44"/>
      <w:szCs w:val="44"/>
    </w:rPr>
  </w:style>
  <w:style w:type="character" w:customStyle="1" w:styleId="Heading4Char">
    <w:name w:val="Heading 4 Char"/>
    <w:basedOn w:val="DefaultParagraphFont"/>
    <w:link w:val="Heading4"/>
    <w:uiPriority w:val="9"/>
    <w:rsid w:val="00A70339"/>
    <w:rPr>
      <w:rFonts w:ascii="Arial" w:hAnsi="Arial"/>
      <w:b/>
      <w:sz w:val="24"/>
    </w:rPr>
  </w:style>
  <w:style w:type="character" w:customStyle="1" w:styleId="Heading5Char">
    <w:name w:val="Heading 5 Char"/>
    <w:basedOn w:val="DefaultParagraphFont"/>
    <w:link w:val="Heading5"/>
    <w:uiPriority w:val="9"/>
    <w:rsid w:val="004472F7"/>
    <w:rPr>
      <w:rFonts w:ascii="Arial" w:eastAsia="Times New Roman" w:hAnsi="Arial" w:cs="Times New Roman"/>
      <w:noProof/>
      <w:sz w:val="24"/>
      <w:szCs w:val="24"/>
      <w:lang w:val="en-AU" w:eastAsia="en-AU"/>
    </w:rPr>
  </w:style>
  <w:style w:type="paragraph" w:styleId="ListBullet">
    <w:name w:val="List Bullet"/>
    <w:basedOn w:val="Normal"/>
    <w:link w:val="ListBulletChar"/>
    <w:uiPriority w:val="99"/>
    <w:semiHidden/>
    <w:unhideWhenUsed/>
    <w:qFormat/>
    <w:rsid w:val="004472F7"/>
    <w:pPr>
      <w:numPr>
        <w:numId w:val="2"/>
      </w:numPr>
      <w:tabs>
        <w:tab w:val="num" w:pos="1077"/>
      </w:tabs>
      <w:spacing w:line="360" w:lineRule="auto"/>
      <w:contextualSpacing/>
    </w:pPr>
    <w:rPr>
      <w:rFonts w:cs="Arial"/>
    </w:rPr>
  </w:style>
  <w:style w:type="character" w:customStyle="1" w:styleId="ListBulletChar">
    <w:name w:val="List Bullet Char"/>
    <w:basedOn w:val="DefaultParagraphFont"/>
    <w:link w:val="ListBullet"/>
    <w:uiPriority w:val="99"/>
    <w:semiHidden/>
    <w:rsid w:val="004472F7"/>
    <w:rPr>
      <w:rFonts w:ascii="Arial" w:hAnsi="Arial" w:cs="Arial"/>
      <w:sz w:val="24"/>
      <w:lang w:val="en-AU"/>
    </w:rPr>
  </w:style>
  <w:style w:type="paragraph" w:styleId="ListNumber">
    <w:name w:val="List Number"/>
    <w:basedOn w:val="Indentedbodytext"/>
    <w:autoRedefine/>
    <w:uiPriority w:val="99"/>
    <w:semiHidden/>
    <w:unhideWhenUsed/>
    <w:qFormat/>
    <w:rsid w:val="004472F7"/>
    <w:pPr>
      <w:numPr>
        <w:numId w:val="15"/>
      </w:numPr>
    </w:pPr>
  </w:style>
  <w:style w:type="character" w:styleId="Strong">
    <w:name w:val="Strong"/>
    <w:basedOn w:val="DefaultParagraphFont"/>
    <w:uiPriority w:val="22"/>
    <w:qFormat/>
    <w:rsid w:val="004472F7"/>
    <w:rPr>
      <w:rFonts w:ascii="Arial" w:hAnsi="Arial"/>
      <w:b/>
      <w:bCs/>
      <w:color w:val="6B2976"/>
      <w:sz w:val="24"/>
    </w:rPr>
  </w:style>
  <w:style w:type="character" w:styleId="Emphasis">
    <w:name w:val="Emphasis"/>
    <w:basedOn w:val="DefaultParagraphFont"/>
    <w:uiPriority w:val="20"/>
    <w:qFormat/>
    <w:rsid w:val="004472F7"/>
    <w:rPr>
      <w:rFonts w:ascii="Arial" w:hAnsi="Arial"/>
      <w:b/>
      <w:i w:val="0"/>
      <w:iCs/>
      <w:color w:val="000000" w:themeColor="text1"/>
      <w:sz w:val="24"/>
    </w:rPr>
  </w:style>
  <w:style w:type="table" w:styleId="TableGrid">
    <w:name w:val="Table Grid"/>
    <w:basedOn w:val="TableNormal"/>
    <w:uiPriority w:val="39"/>
    <w:rsid w:val="00CB4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0668F"/>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link w:val="Bullet1Char"/>
    <w:qFormat/>
    <w:rsid w:val="006944A2"/>
    <w:pPr>
      <w:numPr>
        <w:numId w:val="17"/>
      </w:numPr>
    </w:pPr>
  </w:style>
  <w:style w:type="paragraph" w:customStyle="1" w:styleId="Numbering1">
    <w:name w:val="Numbering1"/>
    <w:basedOn w:val="Normal"/>
    <w:link w:val="Numbering1Char"/>
    <w:rsid w:val="00D55151"/>
    <w:pPr>
      <w:spacing w:before="0" w:after="160" w:line="259" w:lineRule="auto"/>
    </w:pPr>
  </w:style>
  <w:style w:type="character" w:customStyle="1" w:styleId="Bullet1Char">
    <w:name w:val="Bullet1 Char"/>
    <w:basedOn w:val="DefaultParagraphFont"/>
    <w:link w:val="Bullet1"/>
    <w:rsid w:val="006944A2"/>
    <w:rPr>
      <w:rFonts w:ascii="Arial" w:hAnsi="Arial"/>
      <w:sz w:val="24"/>
      <w:lang w:val="en-AU"/>
    </w:rPr>
  </w:style>
  <w:style w:type="character" w:customStyle="1" w:styleId="Numbering1Char">
    <w:name w:val="Numbering1 Char"/>
    <w:basedOn w:val="DefaultParagraphFont"/>
    <w:link w:val="Numbering1"/>
    <w:rsid w:val="00D55151"/>
    <w:rPr>
      <w:rFonts w:ascii="Arial" w:hAnsi="Arial"/>
      <w:sz w:val="24"/>
    </w:rPr>
  </w:style>
  <w:style w:type="paragraph" w:customStyle="1" w:styleId="TableBullet">
    <w:name w:val="Table Bullet"/>
    <w:basedOn w:val="Bullet1"/>
    <w:link w:val="TableBulletChar"/>
    <w:qFormat/>
    <w:rsid w:val="006944A2"/>
    <w:pPr>
      <w:ind w:left="397"/>
    </w:pPr>
  </w:style>
  <w:style w:type="character" w:customStyle="1" w:styleId="TableBulletChar">
    <w:name w:val="Table Bullet Char"/>
    <w:basedOn w:val="Bullet1Char"/>
    <w:link w:val="TableBullet"/>
    <w:rsid w:val="006944A2"/>
    <w:rPr>
      <w:rFonts w:ascii="Arial" w:hAnsi="Arial"/>
      <w:sz w:val="24"/>
      <w:lang w:val="en-AU"/>
    </w:rPr>
  </w:style>
  <w:style w:type="paragraph" w:styleId="Header">
    <w:name w:val="header"/>
    <w:basedOn w:val="Normal"/>
    <w:link w:val="HeaderChar"/>
    <w:uiPriority w:val="99"/>
    <w:unhideWhenUsed/>
    <w:rsid w:val="006A7B2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A7B2E"/>
    <w:rPr>
      <w:rFonts w:ascii="Arial" w:hAnsi="Arial"/>
      <w:sz w:val="24"/>
    </w:rPr>
  </w:style>
  <w:style w:type="paragraph" w:styleId="Footer">
    <w:name w:val="footer"/>
    <w:basedOn w:val="Normal"/>
    <w:link w:val="FooterChar"/>
    <w:uiPriority w:val="99"/>
    <w:unhideWhenUsed/>
    <w:rsid w:val="006A7B2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A7B2E"/>
    <w:rPr>
      <w:rFonts w:ascii="Arial" w:hAnsi="Arial"/>
      <w:sz w:val="24"/>
    </w:rPr>
  </w:style>
  <w:style w:type="table" w:customStyle="1" w:styleId="TableGrid11">
    <w:name w:val="Table Grid11"/>
    <w:basedOn w:val="TableNormal"/>
    <w:next w:val="TableGrid"/>
    <w:uiPriority w:val="59"/>
    <w:rsid w:val="001607A5"/>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Footnote Text Char Char Char Char,Footnote Text Char Char,Footnote Text Char1 Char Char,Footnote Text Char1 Char Char Char Char,Footnote Text Char Char Char Char Char Char,Footnote Text Char Char1 Char Char Cha"/>
    <w:basedOn w:val="Normal"/>
    <w:link w:val="FootnoteTextChar"/>
    <w:uiPriority w:val="99"/>
    <w:unhideWhenUsed/>
    <w:qFormat/>
    <w:rsid w:val="000F5936"/>
    <w:pPr>
      <w:spacing w:before="0" w:after="0" w:line="240" w:lineRule="auto"/>
    </w:pPr>
    <w:rPr>
      <w:rFonts w:asciiTheme="minorHAnsi" w:hAnsiTheme="minorHAnsi"/>
      <w:sz w:val="20"/>
      <w:szCs w:val="20"/>
    </w:rPr>
  </w:style>
  <w:style w:type="character" w:customStyle="1" w:styleId="FootnoteTextChar">
    <w:name w:val="Footnote Text Char"/>
    <w:aliases w:val="Footnote Text Char Char Char Char1,Footnote Text Char Char Char Char Char,Footnote Text Char Char Char1,Footnote Text Char1 Char Char Char,Footnote Text Char1 Char Char Char Char Char,Footnote Text Char Char Char Char Char Char Char"/>
    <w:basedOn w:val="DefaultParagraphFont"/>
    <w:link w:val="FootnoteText"/>
    <w:uiPriority w:val="99"/>
    <w:rsid w:val="000F5936"/>
    <w:rPr>
      <w:sz w:val="20"/>
      <w:szCs w:val="20"/>
      <w:lang w:val="en-AU"/>
    </w:rPr>
  </w:style>
  <w:style w:type="character" w:styleId="FootnoteReference">
    <w:name w:val="footnote reference"/>
    <w:basedOn w:val="DefaultParagraphFont"/>
    <w:uiPriority w:val="99"/>
    <w:unhideWhenUsed/>
    <w:rsid w:val="000F5936"/>
    <w:rPr>
      <w:vertAlign w:val="superscript"/>
    </w:rPr>
  </w:style>
  <w:style w:type="paragraph" w:styleId="Revision">
    <w:name w:val="Revision"/>
    <w:hidden/>
    <w:uiPriority w:val="99"/>
    <w:semiHidden/>
    <w:rsid w:val="00FF5C58"/>
    <w:pPr>
      <w:spacing w:after="0" w:line="240" w:lineRule="auto"/>
    </w:pPr>
    <w:rPr>
      <w:rFonts w:ascii="Arial" w:hAnsi="Arial"/>
      <w:sz w:val="24"/>
      <w:lang w:val="en-AU"/>
    </w:rPr>
  </w:style>
  <w:style w:type="character" w:styleId="EndnoteReference">
    <w:name w:val="endnote reference"/>
    <w:basedOn w:val="DefaultParagraphFont"/>
    <w:uiPriority w:val="99"/>
    <w:semiHidden/>
    <w:unhideWhenUsed/>
    <w:rsid w:val="00B22685"/>
    <w:rPr>
      <w:vertAlign w:val="superscript"/>
    </w:rPr>
  </w:style>
  <w:style w:type="paragraph" w:styleId="EndnoteText">
    <w:name w:val="endnote text"/>
    <w:basedOn w:val="Normal"/>
    <w:link w:val="EndnoteTextChar"/>
    <w:uiPriority w:val="99"/>
    <w:semiHidden/>
    <w:unhideWhenUsed/>
    <w:rsid w:val="00630E09"/>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630E09"/>
    <w:rPr>
      <w:rFonts w:ascii="Arial" w:hAnsi="Arial"/>
      <w:sz w:val="20"/>
      <w:szCs w:val="20"/>
      <w:lang w:val="en-AU"/>
    </w:rPr>
  </w:style>
  <w:style w:type="character" w:styleId="UnresolvedMention">
    <w:name w:val="Unresolved Mention"/>
    <w:basedOn w:val="DefaultParagraphFont"/>
    <w:uiPriority w:val="99"/>
    <w:semiHidden/>
    <w:unhideWhenUsed/>
    <w:rsid w:val="00140E1F"/>
    <w:rPr>
      <w:color w:val="605E5C"/>
      <w:shd w:val="clear" w:color="auto" w:fill="E1DFDD"/>
    </w:rPr>
  </w:style>
  <w:style w:type="paragraph" w:styleId="NormalWeb">
    <w:name w:val="Normal (Web)"/>
    <w:basedOn w:val="Normal"/>
    <w:uiPriority w:val="99"/>
    <w:semiHidden/>
    <w:unhideWhenUsed/>
    <w:rsid w:val="00F067DF"/>
    <w:pPr>
      <w:spacing w:before="100" w:beforeAutospacing="1" w:after="100" w:afterAutospacing="1" w:line="240" w:lineRule="auto"/>
    </w:pPr>
    <w:rPr>
      <w:rFonts w:ascii="Times New Roman" w:eastAsia="Times New Roman" w:hAnsi="Times New Roman" w:cs="Times New Roman"/>
      <w:szCs w:val="24"/>
      <w:lang w:eastAsia="zh-CN" w:bidi="th-TH"/>
    </w:rPr>
  </w:style>
  <w:style w:type="character" w:styleId="Mention">
    <w:name w:val="Mention"/>
    <w:basedOn w:val="DefaultParagraphFont"/>
    <w:uiPriority w:val="99"/>
    <w:unhideWhenUsed/>
    <w:rsid w:val="00571DE3"/>
    <w:rPr>
      <w:color w:val="2B579A"/>
      <w:shd w:val="clear" w:color="auto" w:fill="E1DFDD"/>
    </w:rPr>
  </w:style>
  <w:style w:type="character" w:customStyle="1" w:styleId="ListParagraphChar">
    <w:name w:val="List Paragraph Char"/>
    <w:aliases w:val="Recommendation Char,List Paragraph1 Char,List Paragraph11 Char,#List Paragraph Char,Bullet point Char,List Paragraph Number Char,Content descriptions Char,NFP GP Bulleted List Char,FooterText Char,numbered Char,列出段落 Char,列出段落1 Char"/>
    <w:basedOn w:val="DefaultParagraphFont"/>
    <w:link w:val="ListParagraph"/>
    <w:uiPriority w:val="34"/>
    <w:qFormat/>
    <w:locked/>
    <w:rsid w:val="00CC0ECF"/>
    <w:rPr>
      <w:rFonts w:ascii="Arial" w:hAnsi="Arial"/>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16438">
      <w:bodyDiv w:val="1"/>
      <w:marLeft w:val="0"/>
      <w:marRight w:val="0"/>
      <w:marTop w:val="0"/>
      <w:marBottom w:val="0"/>
      <w:divBdr>
        <w:top w:val="none" w:sz="0" w:space="0" w:color="auto"/>
        <w:left w:val="none" w:sz="0" w:space="0" w:color="auto"/>
        <w:bottom w:val="none" w:sz="0" w:space="0" w:color="auto"/>
        <w:right w:val="none" w:sz="0" w:space="0" w:color="auto"/>
      </w:divBdr>
    </w:div>
    <w:div w:id="245968442">
      <w:bodyDiv w:val="1"/>
      <w:marLeft w:val="0"/>
      <w:marRight w:val="0"/>
      <w:marTop w:val="0"/>
      <w:marBottom w:val="0"/>
      <w:divBdr>
        <w:top w:val="none" w:sz="0" w:space="0" w:color="auto"/>
        <w:left w:val="none" w:sz="0" w:space="0" w:color="auto"/>
        <w:bottom w:val="none" w:sz="0" w:space="0" w:color="auto"/>
        <w:right w:val="none" w:sz="0" w:space="0" w:color="auto"/>
      </w:divBdr>
    </w:div>
    <w:div w:id="662852119">
      <w:bodyDiv w:val="1"/>
      <w:marLeft w:val="0"/>
      <w:marRight w:val="0"/>
      <w:marTop w:val="0"/>
      <w:marBottom w:val="0"/>
      <w:divBdr>
        <w:top w:val="none" w:sz="0" w:space="0" w:color="auto"/>
        <w:left w:val="none" w:sz="0" w:space="0" w:color="auto"/>
        <w:bottom w:val="none" w:sz="0" w:space="0" w:color="auto"/>
        <w:right w:val="none" w:sz="0" w:space="0" w:color="auto"/>
      </w:divBdr>
    </w:div>
    <w:div w:id="845752889">
      <w:bodyDiv w:val="1"/>
      <w:marLeft w:val="0"/>
      <w:marRight w:val="0"/>
      <w:marTop w:val="0"/>
      <w:marBottom w:val="0"/>
      <w:divBdr>
        <w:top w:val="none" w:sz="0" w:space="0" w:color="auto"/>
        <w:left w:val="none" w:sz="0" w:space="0" w:color="auto"/>
        <w:bottom w:val="none" w:sz="0" w:space="0" w:color="auto"/>
        <w:right w:val="none" w:sz="0" w:space="0" w:color="auto"/>
      </w:divBdr>
    </w:div>
    <w:div w:id="978997700">
      <w:bodyDiv w:val="1"/>
      <w:marLeft w:val="0"/>
      <w:marRight w:val="0"/>
      <w:marTop w:val="0"/>
      <w:marBottom w:val="0"/>
      <w:divBdr>
        <w:top w:val="none" w:sz="0" w:space="0" w:color="auto"/>
        <w:left w:val="none" w:sz="0" w:space="0" w:color="auto"/>
        <w:bottom w:val="none" w:sz="0" w:space="0" w:color="auto"/>
        <w:right w:val="none" w:sz="0" w:space="0" w:color="auto"/>
      </w:divBdr>
    </w:div>
    <w:div w:id="1207445186">
      <w:bodyDiv w:val="1"/>
      <w:marLeft w:val="0"/>
      <w:marRight w:val="0"/>
      <w:marTop w:val="0"/>
      <w:marBottom w:val="0"/>
      <w:divBdr>
        <w:top w:val="none" w:sz="0" w:space="0" w:color="auto"/>
        <w:left w:val="none" w:sz="0" w:space="0" w:color="auto"/>
        <w:bottom w:val="none" w:sz="0" w:space="0" w:color="auto"/>
        <w:right w:val="none" w:sz="0" w:space="0" w:color="auto"/>
      </w:divBdr>
    </w:div>
    <w:div w:id="1351376957">
      <w:bodyDiv w:val="1"/>
      <w:marLeft w:val="0"/>
      <w:marRight w:val="0"/>
      <w:marTop w:val="0"/>
      <w:marBottom w:val="0"/>
      <w:divBdr>
        <w:top w:val="none" w:sz="0" w:space="0" w:color="auto"/>
        <w:left w:val="none" w:sz="0" w:space="0" w:color="auto"/>
        <w:bottom w:val="none" w:sz="0" w:space="0" w:color="auto"/>
        <w:right w:val="none" w:sz="0" w:space="0" w:color="auto"/>
      </w:divBdr>
    </w:div>
    <w:div w:id="1380058191">
      <w:bodyDiv w:val="1"/>
      <w:marLeft w:val="0"/>
      <w:marRight w:val="0"/>
      <w:marTop w:val="0"/>
      <w:marBottom w:val="0"/>
      <w:divBdr>
        <w:top w:val="none" w:sz="0" w:space="0" w:color="auto"/>
        <w:left w:val="none" w:sz="0" w:space="0" w:color="auto"/>
        <w:bottom w:val="none" w:sz="0" w:space="0" w:color="auto"/>
        <w:right w:val="none" w:sz="0" w:space="0" w:color="auto"/>
      </w:divBdr>
    </w:div>
    <w:div w:id="1397700808">
      <w:bodyDiv w:val="1"/>
      <w:marLeft w:val="0"/>
      <w:marRight w:val="0"/>
      <w:marTop w:val="0"/>
      <w:marBottom w:val="0"/>
      <w:divBdr>
        <w:top w:val="none" w:sz="0" w:space="0" w:color="auto"/>
        <w:left w:val="none" w:sz="0" w:space="0" w:color="auto"/>
        <w:bottom w:val="none" w:sz="0" w:space="0" w:color="auto"/>
        <w:right w:val="none" w:sz="0" w:space="0" w:color="auto"/>
      </w:divBdr>
      <w:divsChild>
        <w:div w:id="476722188">
          <w:marLeft w:val="0"/>
          <w:marRight w:val="0"/>
          <w:marTop w:val="0"/>
          <w:marBottom w:val="0"/>
          <w:divBdr>
            <w:top w:val="none" w:sz="0" w:space="0" w:color="auto"/>
            <w:left w:val="none" w:sz="0" w:space="0" w:color="auto"/>
            <w:bottom w:val="none" w:sz="0" w:space="0" w:color="auto"/>
            <w:right w:val="none" w:sz="0" w:space="0" w:color="auto"/>
          </w:divBdr>
        </w:div>
      </w:divsChild>
    </w:div>
    <w:div w:id="1562863424">
      <w:bodyDiv w:val="1"/>
      <w:marLeft w:val="0"/>
      <w:marRight w:val="0"/>
      <w:marTop w:val="0"/>
      <w:marBottom w:val="0"/>
      <w:divBdr>
        <w:top w:val="none" w:sz="0" w:space="0" w:color="auto"/>
        <w:left w:val="none" w:sz="0" w:space="0" w:color="auto"/>
        <w:bottom w:val="none" w:sz="0" w:space="0" w:color="auto"/>
        <w:right w:val="none" w:sz="0" w:space="0" w:color="auto"/>
      </w:divBdr>
    </w:div>
    <w:div w:id="1868981507">
      <w:bodyDiv w:val="1"/>
      <w:marLeft w:val="0"/>
      <w:marRight w:val="0"/>
      <w:marTop w:val="0"/>
      <w:marBottom w:val="0"/>
      <w:divBdr>
        <w:top w:val="none" w:sz="0" w:space="0" w:color="auto"/>
        <w:left w:val="none" w:sz="0" w:space="0" w:color="auto"/>
        <w:bottom w:val="none" w:sz="0" w:space="0" w:color="auto"/>
        <w:right w:val="none" w:sz="0" w:space="0" w:color="auto"/>
      </w:divBdr>
    </w:div>
    <w:div w:id="1967470973">
      <w:bodyDiv w:val="1"/>
      <w:marLeft w:val="0"/>
      <w:marRight w:val="0"/>
      <w:marTop w:val="0"/>
      <w:marBottom w:val="0"/>
      <w:divBdr>
        <w:top w:val="none" w:sz="0" w:space="0" w:color="auto"/>
        <w:left w:val="none" w:sz="0" w:space="0" w:color="auto"/>
        <w:bottom w:val="none" w:sz="0" w:space="0" w:color="auto"/>
        <w:right w:val="none" w:sz="0" w:space="0" w:color="auto"/>
      </w:divBdr>
    </w:div>
    <w:div w:id="2083521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dis.gov.au/improvements/our-guidelines-ndis-test-tasmania" TargetMode="External"/><Relationship Id="rId18" Type="http://schemas.openxmlformats.org/officeDocument/2006/relationships/hyperlink" Target="https://www.ndis.gov.au/improvements/our-guidelines-ndis-test-tasmania" TargetMode="External"/><Relationship Id="rId26" Type="http://schemas.openxmlformats.org/officeDocument/2006/relationships/hyperlink" Target="https://www.accc.gov.au/consumers/consumer-rights-guarantees" TargetMode="External"/><Relationship Id="rId39" Type="http://schemas.openxmlformats.org/officeDocument/2006/relationships/hyperlink" Target="https://www.ndis.gov.au/participants/working-providers/what-fraud" TargetMode="External"/><Relationship Id="rId21" Type="http://schemas.openxmlformats.org/officeDocument/2006/relationships/hyperlink" Target="https://www.ndiscommission.gov.au/providers/registered-ndis-providers" TargetMode="External"/><Relationship Id="rId34" Type="http://schemas.openxmlformats.org/officeDocument/2006/relationships/hyperlink" Target="https://www.ndis.gov.au/improvements/our-guidelines-ndis-test-tasmania" TargetMode="External"/><Relationship Id="rId42" Type="http://schemas.openxmlformats.org/officeDocument/2006/relationships/hyperlink" Target="https://www.ndis.gov.au/improvements/our-guidelines-ndis-test-tasmania" TargetMode="External"/><Relationship Id="rId47" Type="http://schemas.openxmlformats.org/officeDocument/2006/relationships/hyperlink" Target="https://www.ndis.gov.au/participants/compensation-and-your-plan/compensation-not-claimed-or-agreed-give" TargetMode="External"/><Relationship Id="rId50" Type="http://schemas.openxmlformats.org/officeDocument/2006/relationships/hyperlink" Target="https://www.ndis.gov.au/improvements/our-guidelines-ndis-test-tasmania"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dis.gov.au/improvements/our-guidelines-ndis-test-tasmania" TargetMode="External"/><Relationship Id="rId29" Type="http://schemas.openxmlformats.org/officeDocument/2006/relationships/hyperlink" Target="https://www.digitalhealth.gov.au/initiatives-and-programs/telehealth" TargetMode="External"/><Relationship Id="rId11" Type="http://schemas.openxmlformats.org/officeDocument/2006/relationships/hyperlink" Target="https://www.ndis.gov.au/improvements/our-guidelines-ndis-test-tasmania" TargetMode="External"/><Relationship Id="rId24" Type="http://schemas.openxmlformats.org/officeDocument/2006/relationships/hyperlink" Target="https://www.ndis.gov.au/contact" TargetMode="External"/><Relationship Id="rId32" Type="http://schemas.openxmlformats.org/officeDocument/2006/relationships/hyperlink" Target="https://www.ndiscommission.gov.au/participants/understanding-behaviour-support-and-restrictive-practices-participants" TargetMode="External"/><Relationship Id="rId37" Type="http://schemas.openxmlformats.org/officeDocument/2006/relationships/hyperlink" Target="https://aus01.safelinks.protection.outlook.com/?url=https%3A%2F%2Fwww.ndis.gov.au%2Fimprovements%2Four-guidelines-ndis-test-tasmania%23how-ndis-supports-work&amp;data=05%7C01%7CSally.O%27BRIEN%40ndis.gov.au%7Cb58c307c83204b3393ae08dab5764bcc%7Ccd778b65752d454a87cfb9990fe58993%7C0%7C0%7C638021816925593129%7CUnknown%7CTWFpbGZsb3d8eyJWIjoiMC4wLjAwMDAiLCJQIjoiV2luMzIiLCJBTiI6Ik1haWwiLCJXVCI6Mn0%3D%7C3000%7C%7C%7C&amp;sdata=y8wZoFfhHpzQTS8uS2m%2B6A3mDAL1y63lRg%2BW7eCOUsI%3D&amp;reserved=0" TargetMode="External"/><Relationship Id="rId40" Type="http://schemas.openxmlformats.org/officeDocument/2006/relationships/hyperlink" Target="https://www.ndis.gov.au/contact" TargetMode="External"/><Relationship Id="rId45" Type="http://schemas.openxmlformats.org/officeDocument/2006/relationships/hyperlink" Target="https://www.ndis.gov.au/participants/using-your-plan/changing-your-plan/change-circumstances" TargetMode="External"/><Relationship Id="rId53" Type="http://schemas.openxmlformats.org/officeDocument/2006/relationships/hyperlink" Target="https://www.ndis.gov.au/contact"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ndis.gov.au/improvements/our-guidelines-ndis-test-tasman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dis.gov.au/improvements/our-guidelines-ndis-test-tasmania" TargetMode="External"/><Relationship Id="rId22" Type="http://schemas.openxmlformats.org/officeDocument/2006/relationships/hyperlink" Target="https://www.ndis.gov.au/participants/working-providers/find-registered-provider" TargetMode="External"/><Relationship Id="rId27" Type="http://schemas.openxmlformats.org/officeDocument/2006/relationships/hyperlink" Target="https://www.ndis.gov.au/participants/assistive-technology-explained/your-consumer-rights" TargetMode="External"/><Relationship Id="rId30" Type="http://schemas.openxmlformats.org/officeDocument/2006/relationships/hyperlink" Target="https://www.ndis.gov.au/improvements/our-guidelines-ndis-test-tasmania" TargetMode="External"/><Relationship Id="rId35" Type="http://schemas.openxmlformats.org/officeDocument/2006/relationships/hyperlink" Target="https://www.ndis.gov.au/improvements/our-guidelines-ndis-test-tasmania" TargetMode="External"/><Relationship Id="rId43" Type="http://schemas.openxmlformats.org/officeDocument/2006/relationships/hyperlink" Target="https://www.ndis.gov.au/improvements/our-guidelines-ndis-test-tasmania" TargetMode="External"/><Relationship Id="rId48" Type="http://schemas.openxmlformats.org/officeDocument/2006/relationships/hyperlink" Target="https://www.ndis.gov.au/improvements/our-guidelines-ndis-test-tasmania"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ndis.gov.au/contact" TargetMode="External"/><Relationship Id="rId3" Type="http://schemas.openxmlformats.org/officeDocument/2006/relationships/customXml" Target="../customXml/item3.xml"/><Relationship Id="rId12" Type="http://schemas.openxmlformats.org/officeDocument/2006/relationships/hyperlink" Target="https://www.ndis.gov.au/improvements/our-guidelines-ndis-test-tasmania" TargetMode="External"/><Relationship Id="rId17" Type="http://schemas.openxmlformats.org/officeDocument/2006/relationships/hyperlink" Target="https://re-imagine.com.au/practitioner/what-is-best-practice/" TargetMode="External"/><Relationship Id="rId25" Type="http://schemas.openxmlformats.org/officeDocument/2006/relationships/hyperlink" Target="https://www.accc.gov.au/focus-areas/information-for/consumers-with-disability" TargetMode="External"/><Relationship Id="rId33" Type="http://schemas.openxmlformats.org/officeDocument/2006/relationships/hyperlink" Target="https://www.ndiscommission.gov.au/regulated-restrictive-practices" TargetMode="External"/><Relationship Id="rId38" Type="http://schemas.openxmlformats.org/officeDocument/2006/relationships/hyperlink" Target="https://www.ndis.gov.au/improvements/our-guidelines-ndis-test-tasmania" TargetMode="External"/><Relationship Id="rId46" Type="http://schemas.openxmlformats.org/officeDocument/2006/relationships/hyperlink" Target="https://www.ndis.gov.au/improvements/our-guidelines-ndis-test-tasmania" TargetMode="External"/><Relationship Id="rId20" Type="http://schemas.openxmlformats.org/officeDocument/2006/relationships/hyperlink" Target="https://www.ndis.gov.au/improvements/our-guidelines-ndis-test-tasmania" TargetMode="External"/><Relationship Id="rId41" Type="http://schemas.openxmlformats.org/officeDocument/2006/relationships/hyperlink" Target="https://www.ndis.gov.au/media/2639/download" TargetMode="External"/><Relationship Id="rId54" Type="http://schemas.openxmlformats.org/officeDocument/2006/relationships/hyperlink" Target="https://www.ndis.gov.au/improvements/our-guidelines-ndis-test-tasmania"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dis.gov.au/improvements/our-guidelines-ndis-test-tasmania" TargetMode="External"/><Relationship Id="rId23" Type="http://schemas.openxmlformats.org/officeDocument/2006/relationships/hyperlink" Target="https://www.ndis.gov.au/improvements/our-guidelines-ndis-test-tasmania" TargetMode="External"/><Relationship Id="rId28" Type="http://schemas.openxmlformats.org/officeDocument/2006/relationships/hyperlink" Target="https://www.ndiscommission.gov.au/about/complaints" TargetMode="External"/><Relationship Id="rId36" Type="http://schemas.openxmlformats.org/officeDocument/2006/relationships/hyperlink" Target="https://www.ndis.gov.au/improvements/our-guidelines-ndis-test-tasmania" TargetMode="External"/><Relationship Id="rId49" Type="http://schemas.openxmlformats.org/officeDocument/2006/relationships/hyperlink" Target="https://www.ndis.gov.au/improvements/our-guidelines-ndis-test-tasmania"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ndiscommission.gov.au/about/compliance-and-enforcement/ndis-provider-register-and-compliance-and-enforcement-actions" TargetMode="External"/><Relationship Id="rId44" Type="http://schemas.openxmlformats.org/officeDocument/2006/relationships/hyperlink" Target="https://www.ndis.gov.au/improvements/our-guidelines-ndis-test-tasmania" TargetMode="External"/><Relationship Id="rId52" Type="http://schemas.openxmlformats.org/officeDocument/2006/relationships/hyperlink" Target="https://reserves.defencejobs.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ourguidelines.ndi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ae5159-973e-442c-9456-d0a4a0fdbcc5">
      <Terms xmlns="http://schemas.microsoft.com/office/infopath/2007/PartnerControls"/>
    </lcf76f155ced4ddcb4097134ff3c332f>
    <TaxCatchAll xmlns="28748ad2-4444-4e1f-a25c-8a9d84158b8c" xsi:nil="true"/>
    <MediaLengthInSeconds xmlns="8dae5159-973e-442c-9456-d0a4a0fdbcc5" xsi:nil="true"/>
    <SignOffStatus xmlns="8dae5159-973e-442c-9456-d0a4a0fdbc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D9141D4F2E51347AFCDCDFCE89D365F" ma:contentTypeVersion="19" ma:contentTypeDescription="Create a new document." ma:contentTypeScope="" ma:versionID="522b93257b0eb62cfd2ecc7e24b3b669">
  <xsd:schema xmlns:xsd="http://www.w3.org/2001/XMLSchema" xmlns:xs="http://www.w3.org/2001/XMLSchema" xmlns:p="http://schemas.microsoft.com/office/2006/metadata/properties" xmlns:ns2="8dae5159-973e-442c-9456-d0a4a0fdbcc5" xmlns:ns3="28748ad2-4444-4e1f-a25c-8a9d84158b8c" targetNamespace="http://schemas.microsoft.com/office/2006/metadata/properties" ma:root="true" ma:fieldsID="95e9f62adcac432836a4fcb481f3e87a" ns2:_="" ns3:_="">
    <xsd:import namespace="8dae5159-973e-442c-9456-d0a4a0fdbcc5"/>
    <xsd:import namespace="28748ad2-4444-4e1f-a25c-8a9d84158b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e5159-973e-442c-9456-d0a4a0fdb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ignOffStatus" ma:index="14" nillable="true" ma:displayName="Sign Off Status" ma:format="Dropdown" ma:internalName="SignOffStatus">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748ad2-4444-4e1f-a25c-8a9d84158b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f9bfa47-f0dd-4b13-bc3e-6764afa4b66c}" ma:internalName="TaxCatchAll" ma:showField="CatchAllData" ma:web="28748ad2-4444-4e1f-a25c-8a9d84158b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C0E11-97D0-45DC-B817-A261DBFA4774}">
  <ds:schemaRefs>
    <ds:schemaRef ds:uri="http://schemas.microsoft.com/office/2006/metadata/properties"/>
    <ds:schemaRef ds:uri="http://schemas.microsoft.com/office/infopath/2007/PartnerControls"/>
    <ds:schemaRef ds:uri="62e6d7e0-8f69-4736-9de7-41af03e42ea2"/>
    <ds:schemaRef ds:uri="a2598ba4-4db0-4ba6-86e6-e93586821996"/>
  </ds:schemaRefs>
</ds:datastoreItem>
</file>

<file path=customXml/itemProps2.xml><?xml version="1.0" encoding="utf-8"?>
<ds:datastoreItem xmlns:ds="http://schemas.openxmlformats.org/officeDocument/2006/customXml" ds:itemID="{0DC83D1F-42FA-40AA-8351-4BE2D17BB334}">
  <ds:schemaRefs>
    <ds:schemaRef ds:uri="http://schemas.microsoft.com/sharepoint/v3/contenttype/forms"/>
  </ds:schemaRefs>
</ds:datastoreItem>
</file>

<file path=customXml/itemProps3.xml><?xml version="1.0" encoding="utf-8"?>
<ds:datastoreItem xmlns:ds="http://schemas.openxmlformats.org/officeDocument/2006/customXml" ds:itemID="{AEF6EEC6-2F95-435C-8D5F-C5FA9B7F6D2C}">
  <ds:schemaRefs>
    <ds:schemaRef ds:uri="http://schemas.openxmlformats.org/officeDocument/2006/bibliography"/>
  </ds:schemaRefs>
</ds:datastoreItem>
</file>

<file path=customXml/itemProps4.xml><?xml version="1.0" encoding="utf-8"?>
<ds:datastoreItem xmlns:ds="http://schemas.openxmlformats.org/officeDocument/2006/customXml" ds:itemID="{5D23C82F-A296-4197-800F-8B02E68BC208}"/>
</file>

<file path=docProps/app.xml><?xml version="1.0" encoding="utf-8"?>
<Properties xmlns="http://schemas.openxmlformats.org/officeDocument/2006/extended-properties" xmlns:vt="http://schemas.openxmlformats.org/officeDocument/2006/docPropsVTypes">
  <Template>Normal.dotm</Template>
  <TotalTime>0</TotalTime>
  <Pages>3</Pages>
  <Words>7943</Words>
  <Characters>45276</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*Internal PREVIEW until 12 April* - Your plan</vt:lpstr>
    </vt:vector>
  </TitlesOfParts>
  <Company>Australian Government</Company>
  <LinksUpToDate>false</LinksUpToDate>
  <CharactersWithSpaces>53113</CharactersWithSpaces>
  <SharedDoc>false</SharedDoc>
  <HLinks>
    <vt:vector size="396" baseType="variant">
      <vt:variant>
        <vt:i4>6946921</vt:i4>
      </vt:variant>
      <vt:variant>
        <vt:i4>192</vt:i4>
      </vt:variant>
      <vt:variant>
        <vt:i4>0</vt:i4>
      </vt:variant>
      <vt:variant>
        <vt:i4>5</vt:i4>
      </vt:variant>
      <vt:variant>
        <vt:lpwstr>https://aus01.safelinks.protection.outlook.com/?url=https%3A%2F%2Fwww.ndis.gov.au%2Fimprovements%2Four-guidelines-ndis-test-tasmania%23reviewing-a-decision&amp;data=05%7C01%7CTegan.Paisley%40ndis.gov.au%7C7358008f647d40533d6608dab24fef30%7Ccd778b65752d454a87cfb9990fe58993%7C0%7C0%7C638018353628247107%7CUnknown%7CTWFpbGZsb3d8eyJWIjoiMC4wLjAwMDAiLCJQIjoiV2luMzIiLCJBTiI6Ik1haWwiLCJXVCI6Mn0%3D%7C3000%7C%7C%7C&amp;sdata=ugU7YuEGQ%2Bnvb4cXSvfkYjukq6UZ%2Bp3j1qhJx%2FlwEQE%3D&amp;reserved=0</vt:lpwstr>
      </vt:variant>
      <vt:variant>
        <vt:lpwstr/>
      </vt:variant>
      <vt:variant>
        <vt:i4>7864369</vt:i4>
      </vt:variant>
      <vt:variant>
        <vt:i4>189</vt:i4>
      </vt:variant>
      <vt:variant>
        <vt:i4>0</vt:i4>
      </vt:variant>
      <vt:variant>
        <vt:i4>5</vt:i4>
      </vt:variant>
      <vt:variant>
        <vt:lpwstr>https://www.ndis.gov.au/contact</vt:lpwstr>
      </vt:variant>
      <vt:variant>
        <vt:lpwstr/>
      </vt:variant>
      <vt:variant>
        <vt:i4>6160393</vt:i4>
      </vt:variant>
      <vt:variant>
        <vt:i4>186</vt:i4>
      </vt:variant>
      <vt:variant>
        <vt:i4>0</vt:i4>
      </vt:variant>
      <vt:variant>
        <vt:i4>5</vt:i4>
      </vt:variant>
      <vt:variant>
        <vt:lpwstr>https://reserves.defencejobs.gov.au/</vt:lpwstr>
      </vt:variant>
      <vt:variant>
        <vt:lpwstr/>
      </vt:variant>
      <vt:variant>
        <vt:i4>7864369</vt:i4>
      </vt:variant>
      <vt:variant>
        <vt:i4>183</vt:i4>
      </vt:variant>
      <vt:variant>
        <vt:i4>0</vt:i4>
      </vt:variant>
      <vt:variant>
        <vt:i4>5</vt:i4>
      </vt:variant>
      <vt:variant>
        <vt:lpwstr>https://www.ndis.gov.au/contact</vt:lpwstr>
      </vt:variant>
      <vt:variant>
        <vt:lpwstr/>
      </vt:variant>
      <vt:variant>
        <vt:i4>6946921</vt:i4>
      </vt:variant>
      <vt:variant>
        <vt:i4>180</vt:i4>
      </vt:variant>
      <vt:variant>
        <vt:i4>0</vt:i4>
      </vt:variant>
      <vt:variant>
        <vt:i4>5</vt:i4>
      </vt:variant>
      <vt:variant>
        <vt:lpwstr>https://aus01.safelinks.protection.outlook.com/?url=https%3A%2F%2Fwww.ndis.gov.au%2Fimprovements%2Four-guidelines-ndis-test-tasmania%23reviewing-a-decision&amp;data=05%7C01%7CTegan.Paisley%40ndis.gov.au%7C7358008f647d40533d6608dab24fef30%7Ccd778b65752d454a87cfb9990fe58993%7C0%7C0%7C638018353628247107%7CUnknown%7CTWFpbGZsb3d8eyJWIjoiMC4wLjAwMDAiLCJQIjoiV2luMzIiLCJBTiI6Ik1haWwiLCJXVCI6Mn0%3D%7C3000%7C%7C%7C&amp;sdata=ugU7YuEGQ%2Bnvb4cXSvfkYjukq6UZ%2Bp3j1qhJx%2FlwEQE%3D&amp;reserved=0</vt:lpwstr>
      </vt:variant>
      <vt:variant>
        <vt:lpwstr/>
      </vt:variant>
      <vt:variant>
        <vt:i4>6422567</vt:i4>
      </vt:variant>
      <vt:variant>
        <vt:i4>177</vt:i4>
      </vt:variant>
      <vt:variant>
        <vt:i4>0</vt:i4>
      </vt:variant>
      <vt:variant>
        <vt:i4>5</vt:i4>
      </vt:variant>
      <vt:variant>
        <vt:lpwstr>https://aus01.safelinks.protection.outlook.com/?url=https%3A%2F%2Fwww.ndis.gov.au%2Fimprovements%2Four-guidelines-ndis-test-tasmania%23your-plan&amp;data=05%7C01%7CSally.O%27BRIEN%40ndis.gov.au%7Cb58c307c83204b3393ae08dab5764bcc%7Ccd778b65752d454a87cfb9990fe58993%7C0%7C0%7C638021816925593129%7CUnknown%7CTWFpbGZsb3d8eyJWIjoiMC4wLjAwMDAiLCJQIjoiV2luMzIiLCJBTiI6Ik1haWwiLCJXVCI6Mn0%3D%7C3000%7C%7C%7C&amp;sdata=CITADsKVZYDk%2Bg6dTYZ8k5o5FFkKWdmdkrBvtMRiScU%3D&amp;reserved=0</vt:lpwstr>
      </vt:variant>
      <vt:variant>
        <vt:lpwstr/>
      </vt:variant>
      <vt:variant>
        <vt:i4>6422567</vt:i4>
      </vt:variant>
      <vt:variant>
        <vt:i4>174</vt:i4>
      </vt:variant>
      <vt:variant>
        <vt:i4>0</vt:i4>
      </vt:variant>
      <vt:variant>
        <vt:i4>5</vt:i4>
      </vt:variant>
      <vt:variant>
        <vt:lpwstr>https://aus01.safelinks.protection.outlook.com/?url=https%3A%2F%2Fwww.ndis.gov.au%2Fimprovements%2Four-guidelines-ndis-test-tasmania%23your-plan&amp;data=05%7C01%7CSally.O%27BRIEN%40ndis.gov.au%7Cb58c307c83204b3393ae08dab5764bcc%7Ccd778b65752d454a87cfb9990fe58993%7C0%7C0%7C638021816925593129%7CUnknown%7CTWFpbGZsb3d8eyJWIjoiMC4wLjAwMDAiLCJQIjoiV2luMzIiLCJBTiI6Ik1haWwiLCJXVCI6Mn0%3D%7C3000%7C%7C%7C&amp;sdata=CITADsKVZYDk%2Bg6dTYZ8k5o5FFkKWdmdkrBvtMRiScU%3D&amp;reserved=0</vt:lpwstr>
      </vt:variant>
      <vt:variant>
        <vt:lpwstr/>
      </vt:variant>
      <vt:variant>
        <vt:i4>6684725</vt:i4>
      </vt:variant>
      <vt:variant>
        <vt:i4>171</vt:i4>
      </vt:variant>
      <vt:variant>
        <vt:i4>0</vt:i4>
      </vt:variant>
      <vt:variant>
        <vt:i4>5</vt:i4>
      </vt:variant>
      <vt:variant>
        <vt:lpwstr>https://www.ndis.gov.au/participants/compensation-and-your-plan/compensation-not-claimed-or-agreed-give</vt:lpwstr>
      </vt:variant>
      <vt:variant>
        <vt:lpwstr/>
      </vt:variant>
      <vt:variant>
        <vt:i4>1835053</vt:i4>
      </vt:variant>
      <vt:variant>
        <vt:i4>168</vt:i4>
      </vt:variant>
      <vt:variant>
        <vt:i4>0</vt:i4>
      </vt:variant>
      <vt:variant>
        <vt:i4>5</vt:i4>
      </vt:variant>
      <vt:variant>
        <vt:lpwstr/>
      </vt:variant>
      <vt:variant>
        <vt:lpwstr>_When_can_you</vt:lpwstr>
      </vt:variant>
      <vt:variant>
        <vt:i4>6422567</vt:i4>
      </vt:variant>
      <vt:variant>
        <vt:i4>165</vt:i4>
      </vt:variant>
      <vt:variant>
        <vt:i4>0</vt:i4>
      </vt:variant>
      <vt:variant>
        <vt:i4>5</vt:i4>
      </vt:variant>
      <vt:variant>
        <vt:lpwstr>https://aus01.safelinks.protection.outlook.com/?url=https%3A%2F%2Fwww.ndis.gov.au%2Fimprovements%2Four-guidelines-ndis-test-tasmania%23your-plan&amp;data=05%7C01%7CSally.O%27BRIEN%40ndis.gov.au%7Cb58c307c83204b3393ae08dab5764bcc%7Ccd778b65752d454a87cfb9990fe58993%7C0%7C0%7C638021816925593129%7CUnknown%7CTWFpbGZsb3d8eyJWIjoiMC4wLjAwMDAiLCJQIjoiV2luMzIiLCJBTiI6Ik1haWwiLCJXVCI6Mn0%3D%7C3000%7C%7C%7C&amp;sdata=CITADsKVZYDk%2Bg6dTYZ8k5o5FFkKWdmdkrBvtMRiScU%3D&amp;reserved=0</vt:lpwstr>
      </vt:variant>
      <vt:variant>
        <vt:lpwstr/>
      </vt:variant>
      <vt:variant>
        <vt:i4>4390925</vt:i4>
      </vt:variant>
      <vt:variant>
        <vt:i4>162</vt:i4>
      </vt:variant>
      <vt:variant>
        <vt:i4>0</vt:i4>
      </vt:variant>
      <vt:variant>
        <vt:i4>5</vt:i4>
      </vt:variant>
      <vt:variant>
        <vt:lpwstr>https://www.ndis.gov.au/participants/using-your-plan/changing-your-plan/change-circumstances</vt:lpwstr>
      </vt:variant>
      <vt:variant>
        <vt:lpwstr/>
      </vt:variant>
      <vt:variant>
        <vt:i4>6422567</vt:i4>
      </vt:variant>
      <vt:variant>
        <vt:i4>159</vt:i4>
      </vt:variant>
      <vt:variant>
        <vt:i4>0</vt:i4>
      </vt:variant>
      <vt:variant>
        <vt:i4>5</vt:i4>
      </vt:variant>
      <vt:variant>
        <vt:lpwstr>https://aus01.safelinks.protection.outlook.com/?url=https%3A%2F%2Fwww.ndis.gov.au%2Fimprovements%2Four-guidelines-ndis-test-tasmania%23your-plan&amp;data=05%7C01%7CSally.O%27BRIEN%40ndis.gov.au%7Cb58c307c83204b3393ae08dab5764bcc%7Ccd778b65752d454a87cfb9990fe58993%7C0%7C0%7C638021816925593129%7CUnknown%7CTWFpbGZsb3d8eyJWIjoiMC4wLjAwMDAiLCJQIjoiV2luMzIiLCJBTiI6Ik1haWwiLCJXVCI6Mn0%3D%7C3000%7C%7C%7C&amp;sdata=CITADsKVZYDk%2Bg6dTYZ8k5o5FFkKWdmdkrBvtMRiScU%3D&amp;reserved=0</vt:lpwstr>
      </vt:variant>
      <vt:variant>
        <vt:lpwstr/>
      </vt:variant>
      <vt:variant>
        <vt:i4>3407929</vt:i4>
      </vt:variant>
      <vt:variant>
        <vt:i4>156</vt:i4>
      </vt:variant>
      <vt:variant>
        <vt:i4>0</vt:i4>
      </vt:variant>
      <vt:variant>
        <vt:i4>5</vt:i4>
      </vt:variant>
      <vt:variant>
        <vt:lpwstr>https://aus01.safelinks.protection.outlook.com/?url=https%3A%2F%2Fwww.ndis.gov.au%2Fimprovements%2Four-guidelines-ndis-test-tasmania%23how-ndis-supports-work&amp;data=05%7C01%7CSally.O%27BRIEN%40ndis.gov.au%7Cb58c307c83204b3393ae08dab5764bcc%7Ccd778b65752d454a87cfb9990fe58993%7C0%7C0%7C638021816925593129%7CUnknown%7CTWFpbGZsb3d8eyJWIjoiMC4wLjAwMDAiLCJQIjoiV2luMzIiLCJBTiI6Ik1haWwiLCJXVCI6Mn0%3D%7C3000%7C%7C%7C&amp;sdata=y8wZoFfhHpzQTS8uS2m%2B6A3mDAL1y63lRg%2BW7eCOUsI%3D&amp;reserved=0</vt:lpwstr>
      </vt:variant>
      <vt:variant>
        <vt:lpwstr/>
      </vt:variant>
      <vt:variant>
        <vt:i4>3407929</vt:i4>
      </vt:variant>
      <vt:variant>
        <vt:i4>153</vt:i4>
      </vt:variant>
      <vt:variant>
        <vt:i4>0</vt:i4>
      </vt:variant>
      <vt:variant>
        <vt:i4>5</vt:i4>
      </vt:variant>
      <vt:variant>
        <vt:lpwstr>https://aus01.safelinks.protection.outlook.com/?url=https%3A%2F%2Fwww.ndis.gov.au%2Fimprovements%2Four-guidelines-ndis-test-tasmania%23how-ndis-supports-work&amp;data=05%7C01%7CSally.O%27BRIEN%40ndis.gov.au%7Cb58c307c83204b3393ae08dab5764bcc%7Ccd778b65752d454a87cfb9990fe58993%7C0%7C0%7C638021816925593129%7CUnknown%7CTWFpbGZsb3d8eyJWIjoiMC4wLjAwMDAiLCJQIjoiV2luMzIiLCJBTiI6Ik1haWwiLCJXVCI6Mn0%3D%7C3000%7C%7C%7C&amp;sdata=y8wZoFfhHpzQTS8uS2m%2B6A3mDAL1y63lRg%2BW7eCOUsI%3D&amp;reserved=0</vt:lpwstr>
      </vt:variant>
      <vt:variant>
        <vt:lpwstr/>
      </vt:variant>
      <vt:variant>
        <vt:i4>3276917</vt:i4>
      </vt:variant>
      <vt:variant>
        <vt:i4>150</vt:i4>
      </vt:variant>
      <vt:variant>
        <vt:i4>0</vt:i4>
      </vt:variant>
      <vt:variant>
        <vt:i4>5</vt:i4>
      </vt:variant>
      <vt:variant>
        <vt:lpwstr>https://www.ndis.gov.au/media/2639/download</vt:lpwstr>
      </vt:variant>
      <vt:variant>
        <vt:lpwstr/>
      </vt:variant>
      <vt:variant>
        <vt:i4>7864369</vt:i4>
      </vt:variant>
      <vt:variant>
        <vt:i4>147</vt:i4>
      </vt:variant>
      <vt:variant>
        <vt:i4>0</vt:i4>
      </vt:variant>
      <vt:variant>
        <vt:i4>5</vt:i4>
      </vt:variant>
      <vt:variant>
        <vt:lpwstr>https://www.ndis.gov.au/contact</vt:lpwstr>
      </vt:variant>
      <vt:variant>
        <vt:lpwstr/>
      </vt:variant>
      <vt:variant>
        <vt:i4>4980740</vt:i4>
      </vt:variant>
      <vt:variant>
        <vt:i4>144</vt:i4>
      </vt:variant>
      <vt:variant>
        <vt:i4>0</vt:i4>
      </vt:variant>
      <vt:variant>
        <vt:i4>5</vt:i4>
      </vt:variant>
      <vt:variant>
        <vt:lpwstr>https://www.ndis.gov.au/participants/working-providers/what-fraud</vt:lpwstr>
      </vt:variant>
      <vt:variant>
        <vt:lpwstr/>
      </vt:variant>
      <vt:variant>
        <vt:i4>7209020</vt:i4>
      </vt:variant>
      <vt:variant>
        <vt:i4>141</vt:i4>
      </vt:variant>
      <vt:variant>
        <vt:i4>0</vt:i4>
      </vt:variant>
      <vt:variant>
        <vt:i4>5</vt:i4>
      </vt:variant>
      <vt:variant>
        <vt:lpwstr>https://aus01.safelinks.protection.outlook.com/?url=https%3A%2F%2Fwww.ndis.gov.au%2Fimprovements%2Four-guidelines-ndis-test-tasmania%23supports-you-can-access&amp;data=05%7C01%7CSally.O%27BRIEN%40ndis.gov.au%7Cb58c307c83204b3393ae08dab5764bcc%7Ccd778b65752d454a87cfb9990fe58993%7C0%7C0%7C638021816925593129%7CUnknown%7CTWFpbGZsb3d8eyJWIjoiMC4wLjAwMDAiLCJQIjoiV2luMzIiLCJBTiI6Ik1haWwiLCJXVCI6Mn0%3D%7C3000%7C%7C%7C&amp;sdata=TBH2nGPIpS85f8m2%2Frw5lh2%2BqJ0Ff3nuJppPMbCgtOk%3D&amp;reserved=0</vt:lpwstr>
      </vt:variant>
      <vt:variant>
        <vt:lpwstr/>
      </vt:variant>
      <vt:variant>
        <vt:i4>7209020</vt:i4>
      </vt:variant>
      <vt:variant>
        <vt:i4>138</vt:i4>
      </vt:variant>
      <vt:variant>
        <vt:i4>0</vt:i4>
      </vt:variant>
      <vt:variant>
        <vt:i4>5</vt:i4>
      </vt:variant>
      <vt:variant>
        <vt:lpwstr>https://aus01.safelinks.protection.outlook.com/?url=https%3A%2F%2Fwww.ndis.gov.au%2Fimprovements%2Four-guidelines-ndis-test-tasmania%23supports-you-can-access&amp;data=05%7C01%7CSally.O%27BRIEN%40ndis.gov.au%7Cb58c307c83204b3393ae08dab5764bcc%7Ccd778b65752d454a87cfb9990fe58993%7C0%7C0%7C638021816925593129%7CUnknown%7CTWFpbGZsb3d8eyJWIjoiMC4wLjAwMDAiLCJQIjoiV2luMzIiLCJBTiI6Ik1haWwiLCJXVCI6Mn0%3D%7C3000%7C%7C%7C&amp;sdata=TBH2nGPIpS85f8m2%2Frw5lh2%2BqJ0Ff3nuJppPMbCgtOk%3D&amp;reserved=0</vt:lpwstr>
      </vt:variant>
      <vt:variant>
        <vt:lpwstr/>
      </vt:variant>
      <vt:variant>
        <vt:i4>7209020</vt:i4>
      </vt:variant>
      <vt:variant>
        <vt:i4>135</vt:i4>
      </vt:variant>
      <vt:variant>
        <vt:i4>0</vt:i4>
      </vt:variant>
      <vt:variant>
        <vt:i4>5</vt:i4>
      </vt:variant>
      <vt:variant>
        <vt:lpwstr>https://aus01.safelinks.protection.outlook.com/?url=https%3A%2F%2Fwww.ndis.gov.au%2Fimprovements%2Four-guidelines-ndis-test-tasmania%23supports-you-can-access&amp;data=05%7C01%7CSally.O%27BRIEN%40ndis.gov.au%7Cb58c307c83204b3393ae08dab5764bcc%7Ccd778b65752d454a87cfb9990fe58993%7C0%7C0%7C638021816925593129%7CUnknown%7CTWFpbGZsb3d8eyJWIjoiMC4wLjAwMDAiLCJQIjoiV2luMzIiLCJBTiI6Ik1haWwiLCJXVCI6Mn0%3D%7C3000%7C%7C%7C&amp;sdata=TBH2nGPIpS85f8m2%2Frw5lh2%2BqJ0Ff3nuJppPMbCgtOk%3D&amp;reserved=0</vt:lpwstr>
      </vt:variant>
      <vt:variant>
        <vt:lpwstr/>
      </vt:variant>
      <vt:variant>
        <vt:i4>3407929</vt:i4>
      </vt:variant>
      <vt:variant>
        <vt:i4>132</vt:i4>
      </vt:variant>
      <vt:variant>
        <vt:i4>0</vt:i4>
      </vt:variant>
      <vt:variant>
        <vt:i4>5</vt:i4>
      </vt:variant>
      <vt:variant>
        <vt:lpwstr>https://aus01.safelinks.protection.outlook.com/?url=https%3A%2F%2Fwww.ndis.gov.au%2Fimprovements%2Four-guidelines-ndis-test-tasmania%23how-ndis-supports-work&amp;data=05%7C01%7CSally.O%27BRIEN%40ndis.gov.au%7Cb58c307c83204b3393ae08dab5764bcc%7Ccd778b65752d454a87cfb9990fe58993%7C0%7C0%7C638021816925593129%7CUnknown%7CTWFpbGZsb3d8eyJWIjoiMC4wLjAwMDAiLCJQIjoiV2luMzIiLCJBTiI6Ik1haWwiLCJXVCI6Mn0%3D%7C3000%7C%7C%7C&amp;sdata=y8wZoFfhHpzQTS8uS2m%2B6A3mDAL1y63lRg%2BW7eCOUsI%3D&amp;reserved=0</vt:lpwstr>
      </vt:variant>
      <vt:variant>
        <vt:lpwstr/>
      </vt:variant>
      <vt:variant>
        <vt:i4>6422567</vt:i4>
      </vt:variant>
      <vt:variant>
        <vt:i4>129</vt:i4>
      </vt:variant>
      <vt:variant>
        <vt:i4>0</vt:i4>
      </vt:variant>
      <vt:variant>
        <vt:i4>5</vt:i4>
      </vt:variant>
      <vt:variant>
        <vt:lpwstr>https://aus01.safelinks.protection.outlook.com/?url=https%3A%2F%2Fwww.ndis.gov.au%2Fimprovements%2Four-guidelines-ndis-test-tasmania%23your-plan&amp;data=05%7C01%7CSally.O%27BRIEN%40ndis.gov.au%7Cb58c307c83204b3393ae08dab5764bcc%7Ccd778b65752d454a87cfb9990fe58993%7C0%7C0%7C638021816925593129%7CUnknown%7CTWFpbGZsb3d8eyJWIjoiMC4wLjAwMDAiLCJQIjoiV2luMzIiLCJBTiI6Ik1haWwiLCJXVCI6Mn0%3D%7C3000%7C%7C%7C&amp;sdata=CITADsKVZYDk%2Bg6dTYZ8k5o5FFkKWdmdkrBvtMRiScU%3D&amp;reserved=0</vt:lpwstr>
      </vt:variant>
      <vt:variant>
        <vt:lpwstr/>
      </vt:variant>
      <vt:variant>
        <vt:i4>7471154</vt:i4>
      </vt:variant>
      <vt:variant>
        <vt:i4>126</vt:i4>
      </vt:variant>
      <vt:variant>
        <vt:i4>0</vt:i4>
      </vt:variant>
      <vt:variant>
        <vt:i4>5</vt:i4>
      </vt:variant>
      <vt:variant>
        <vt:lpwstr>https://aus01.safelinks.protection.outlook.com/?url=https%3A%2F%2Fwww.ndis.gov.au%2Fimprovements%2Four-guidelines-ndis-test-tasmania&amp;data=05%7C01%7CSally.O%27BRIEN%40ndis.gov.au%7Cb58c307c83204b3393ae08dab5764bcc%7Ccd778b65752d454a87cfb9990fe58993%7C0%7C0%7C638021816925593129%7CUnknown%7CTWFpbGZsb3d8eyJWIjoiMC4wLjAwMDAiLCJQIjoiV2luMzIiLCJBTiI6Ik1haWwiLCJXVCI6Mn0%3D%7C3000%7C%7C%7C&amp;sdata=NXPIhGDCzI%2FXysI0gzuKjlr5cSGipoz2YPgkk8K2Z%2BU%3D&amp;reserved=0</vt:lpwstr>
      </vt:variant>
      <vt:variant>
        <vt:lpwstr/>
      </vt:variant>
      <vt:variant>
        <vt:i4>7209020</vt:i4>
      </vt:variant>
      <vt:variant>
        <vt:i4>123</vt:i4>
      </vt:variant>
      <vt:variant>
        <vt:i4>0</vt:i4>
      </vt:variant>
      <vt:variant>
        <vt:i4>5</vt:i4>
      </vt:variant>
      <vt:variant>
        <vt:lpwstr>https://aus01.safelinks.protection.outlook.com/?url=https%3A%2F%2Fwww.ndis.gov.au%2Fimprovements%2Four-guidelines-ndis-test-tasmania%23supports-you-can-access&amp;data=05%7C01%7CSally.O%27BRIEN%40ndis.gov.au%7Cb58c307c83204b3393ae08dab5764bcc%7Ccd778b65752d454a87cfb9990fe58993%7C0%7C0%7C638021816925593129%7CUnknown%7CTWFpbGZsb3d8eyJWIjoiMC4wLjAwMDAiLCJQIjoiV2luMzIiLCJBTiI6Ik1haWwiLCJXVCI6Mn0%3D%7C3000%7C%7C%7C&amp;sdata=TBH2nGPIpS85f8m2%2Frw5lh2%2BqJ0Ff3nuJppPMbCgtOk%3D&amp;reserved=0</vt:lpwstr>
      </vt:variant>
      <vt:variant>
        <vt:lpwstr/>
      </vt:variant>
      <vt:variant>
        <vt:i4>327765</vt:i4>
      </vt:variant>
      <vt:variant>
        <vt:i4>120</vt:i4>
      </vt:variant>
      <vt:variant>
        <vt:i4>0</vt:i4>
      </vt:variant>
      <vt:variant>
        <vt:i4>5</vt:i4>
      </vt:variant>
      <vt:variant>
        <vt:lpwstr>https://www.ndiscommission.gov.au/regulated-restrictive-practices</vt:lpwstr>
      </vt:variant>
      <vt:variant>
        <vt:lpwstr/>
      </vt:variant>
      <vt:variant>
        <vt:i4>1572867</vt:i4>
      </vt:variant>
      <vt:variant>
        <vt:i4>117</vt:i4>
      </vt:variant>
      <vt:variant>
        <vt:i4>0</vt:i4>
      </vt:variant>
      <vt:variant>
        <vt:i4>5</vt:i4>
      </vt:variant>
      <vt:variant>
        <vt:lpwstr>https://www.ndiscommission.gov.au/participants/understanding-behaviour-support-and-restrictive-practices-participants</vt:lpwstr>
      </vt:variant>
      <vt:variant>
        <vt:lpwstr/>
      </vt:variant>
      <vt:variant>
        <vt:i4>1179676</vt:i4>
      </vt:variant>
      <vt:variant>
        <vt:i4>114</vt:i4>
      </vt:variant>
      <vt:variant>
        <vt:i4>0</vt:i4>
      </vt:variant>
      <vt:variant>
        <vt:i4>5</vt:i4>
      </vt:variant>
      <vt:variant>
        <vt:lpwstr>https://www.ndiscommission.gov.au/about/compliance-and-enforcement/ndis-provider-register-and-compliance-and-enforcement-actions</vt:lpwstr>
      </vt:variant>
      <vt:variant>
        <vt:lpwstr/>
      </vt:variant>
      <vt:variant>
        <vt:i4>3407929</vt:i4>
      </vt:variant>
      <vt:variant>
        <vt:i4>111</vt:i4>
      </vt:variant>
      <vt:variant>
        <vt:i4>0</vt:i4>
      </vt:variant>
      <vt:variant>
        <vt:i4>5</vt:i4>
      </vt:variant>
      <vt:variant>
        <vt:lpwstr>https://aus01.safelinks.protection.outlook.com/?url=https%3A%2F%2Fwww.ndis.gov.au%2Fimprovements%2Four-guidelines-ndis-test-tasmania%23how-ndis-supports-work&amp;data=05%7C01%7CSally.O%27BRIEN%40ndis.gov.au%7Cb58c307c83204b3393ae08dab5764bcc%7Ccd778b65752d454a87cfb9990fe58993%7C0%7C0%7C638021816925593129%7CUnknown%7CTWFpbGZsb3d8eyJWIjoiMC4wLjAwMDAiLCJQIjoiV2luMzIiLCJBTiI6Ik1haWwiLCJXVCI6Mn0%3D%7C3000%7C%7C%7C&amp;sdata=y8wZoFfhHpzQTS8uS2m%2B6A3mDAL1y63lRg%2BW7eCOUsI%3D&amp;reserved=0</vt:lpwstr>
      </vt:variant>
      <vt:variant>
        <vt:lpwstr/>
      </vt:variant>
      <vt:variant>
        <vt:i4>1900574</vt:i4>
      </vt:variant>
      <vt:variant>
        <vt:i4>108</vt:i4>
      </vt:variant>
      <vt:variant>
        <vt:i4>0</vt:i4>
      </vt:variant>
      <vt:variant>
        <vt:i4>5</vt:i4>
      </vt:variant>
      <vt:variant>
        <vt:lpwstr>https://www.digitalhealth.gov.au/initiatives-and-programs/telehealth</vt:lpwstr>
      </vt:variant>
      <vt:variant>
        <vt:lpwstr/>
      </vt:variant>
      <vt:variant>
        <vt:i4>2949155</vt:i4>
      </vt:variant>
      <vt:variant>
        <vt:i4>105</vt:i4>
      </vt:variant>
      <vt:variant>
        <vt:i4>0</vt:i4>
      </vt:variant>
      <vt:variant>
        <vt:i4>5</vt:i4>
      </vt:variant>
      <vt:variant>
        <vt:lpwstr>https://www.ndiscommission.gov.au/about/complaints</vt:lpwstr>
      </vt:variant>
      <vt:variant>
        <vt:lpwstr/>
      </vt:variant>
      <vt:variant>
        <vt:i4>4259865</vt:i4>
      </vt:variant>
      <vt:variant>
        <vt:i4>102</vt:i4>
      </vt:variant>
      <vt:variant>
        <vt:i4>0</vt:i4>
      </vt:variant>
      <vt:variant>
        <vt:i4>5</vt:i4>
      </vt:variant>
      <vt:variant>
        <vt:lpwstr>https://www.ndis.gov.au/participants/assistive-technology-explained/your-consumer-rights</vt:lpwstr>
      </vt:variant>
      <vt:variant>
        <vt:lpwstr/>
      </vt:variant>
      <vt:variant>
        <vt:i4>720898</vt:i4>
      </vt:variant>
      <vt:variant>
        <vt:i4>99</vt:i4>
      </vt:variant>
      <vt:variant>
        <vt:i4>0</vt:i4>
      </vt:variant>
      <vt:variant>
        <vt:i4>5</vt:i4>
      </vt:variant>
      <vt:variant>
        <vt:lpwstr>https://www.accc.gov.au/consumers/consumer-rights-guarantees</vt:lpwstr>
      </vt:variant>
      <vt:variant>
        <vt:lpwstr/>
      </vt:variant>
      <vt:variant>
        <vt:i4>4456478</vt:i4>
      </vt:variant>
      <vt:variant>
        <vt:i4>96</vt:i4>
      </vt:variant>
      <vt:variant>
        <vt:i4>0</vt:i4>
      </vt:variant>
      <vt:variant>
        <vt:i4>5</vt:i4>
      </vt:variant>
      <vt:variant>
        <vt:lpwstr>https://www.accc.gov.au/focus-areas/information-for/consumers-with-disability</vt:lpwstr>
      </vt:variant>
      <vt:variant>
        <vt:lpwstr/>
      </vt:variant>
      <vt:variant>
        <vt:i4>7864369</vt:i4>
      </vt:variant>
      <vt:variant>
        <vt:i4>93</vt:i4>
      </vt:variant>
      <vt:variant>
        <vt:i4>0</vt:i4>
      </vt:variant>
      <vt:variant>
        <vt:i4>5</vt:i4>
      </vt:variant>
      <vt:variant>
        <vt:lpwstr>https://www.ndis.gov.au/contact</vt:lpwstr>
      </vt:variant>
      <vt:variant>
        <vt:lpwstr/>
      </vt:variant>
      <vt:variant>
        <vt:i4>7209020</vt:i4>
      </vt:variant>
      <vt:variant>
        <vt:i4>90</vt:i4>
      </vt:variant>
      <vt:variant>
        <vt:i4>0</vt:i4>
      </vt:variant>
      <vt:variant>
        <vt:i4>5</vt:i4>
      </vt:variant>
      <vt:variant>
        <vt:lpwstr>https://aus01.safelinks.protection.outlook.com/?url=https%3A%2F%2Fwww.ndis.gov.au%2Fimprovements%2Four-guidelines-ndis-test-tasmania%23supports-you-can-access&amp;data=05%7C01%7CSally.O%27BRIEN%40ndis.gov.au%7Cb58c307c83204b3393ae08dab5764bcc%7Ccd778b65752d454a87cfb9990fe58993%7C0%7C0%7C638021816925593129%7CUnknown%7CTWFpbGZsb3d8eyJWIjoiMC4wLjAwMDAiLCJQIjoiV2luMzIiLCJBTiI6Ik1haWwiLCJXVCI6Mn0%3D%7C3000%7C%7C%7C&amp;sdata=TBH2nGPIpS85f8m2%2Frw5lh2%2BqJ0Ff3nuJppPMbCgtOk%3D&amp;reserved=0</vt:lpwstr>
      </vt:variant>
      <vt:variant>
        <vt:lpwstr/>
      </vt:variant>
      <vt:variant>
        <vt:i4>2621497</vt:i4>
      </vt:variant>
      <vt:variant>
        <vt:i4>87</vt:i4>
      </vt:variant>
      <vt:variant>
        <vt:i4>0</vt:i4>
      </vt:variant>
      <vt:variant>
        <vt:i4>5</vt:i4>
      </vt:variant>
      <vt:variant>
        <vt:lpwstr>https://www.ndis.gov.au/participants/working-providers/find-registered-provider</vt:lpwstr>
      </vt:variant>
      <vt:variant>
        <vt:lpwstr/>
      </vt:variant>
      <vt:variant>
        <vt:i4>3014669</vt:i4>
      </vt:variant>
      <vt:variant>
        <vt:i4>84</vt:i4>
      </vt:variant>
      <vt:variant>
        <vt:i4>0</vt:i4>
      </vt:variant>
      <vt:variant>
        <vt:i4>5</vt:i4>
      </vt:variant>
      <vt:variant>
        <vt:lpwstr/>
      </vt:variant>
      <vt:variant>
        <vt:lpwstr>_When_do_you</vt:lpwstr>
      </vt:variant>
      <vt:variant>
        <vt:i4>1900553</vt:i4>
      </vt:variant>
      <vt:variant>
        <vt:i4>81</vt:i4>
      </vt:variant>
      <vt:variant>
        <vt:i4>0</vt:i4>
      </vt:variant>
      <vt:variant>
        <vt:i4>5</vt:i4>
      </vt:variant>
      <vt:variant>
        <vt:lpwstr>https://www.ndiscommission.gov.au/providers/registered-ndis-providers</vt:lpwstr>
      </vt:variant>
      <vt:variant>
        <vt:lpwstr/>
      </vt:variant>
      <vt:variant>
        <vt:i4>7209020</vt:i4>
      </vt:variant>
      <vt:variant>
        <vt:i4>78</vt:i4>
      </vt:variant>
      <vt:variant>
        <vt:i4>0</vt:i4>
      </vt:variant>
      <vt:variant>
        <vt:i4>5</vt:i4>
      </vt:variant>
      <vt:variant>
        <vt:lpwstr>https://aus01.safelinks.protection.outlook.com/?url=https%3A%2F%2Fwww.ndis.gov.au%2Fimprovements%2Four-guidelines-ndis-test-tasmania%23supports-you-can-access&amp;data=05%7C01%7CSally.O%27BRIEN%40ndis.gov.au%7Cb58c307c83204b3393ae08dab5764bcc%7Ccd778b65752d454a87cfb9990fe58993%7C0%7C0%7C638021816925593129%7CUnknown%7CTWFpbGZsb3d8eyJWIjoiMC4wLjAwMDAiLCJQIjoiV2luMzIiLCJBTiI6Ik1haWwiLCJXVCI6Mn0%3D%7C3000%7C%7C%7C&amp;sdata=TBH2nGPIpS85f8m2%2Frw5lh2%2BqJ0Ff3nuJppPMbCgtOk%3D&amp;reserved=0</vt:lpwstr>
      </vt:variant>
      <vt:variant>
        <vt:lpwstr/>
      </vt:variant>
      <vt:variant>
        <vt:i4>2490478</vt:i4>
      </vt:variant>
      <vt:variant>
        <vt:i4>75</vt:i4>
      </vt:variant>
      <vt:variant>
        <vt:i4>0</vt:i4>
      </vt:variant>
      <vt:variant>
        <vt:i4>5</vt:i4>
      </vt:variant>
      <vt:variant>
        <vt:lpwstr>https://aus01.safelinks.protection.outlook.com/?url=https%3A%2F%2Fwww.ndis.gov.au%2Fimprovements%2Four-guidelines-ndis-test-tasmania%23early-childhood&amp;data=05%7C01%7CSally.O%27BRIEN%40ndis.gov.au%7Cb58c307c83204b3393ae08dab5764bcc%7Ccd778b65752d454a87cfb9990fe58993%7C0%7C0%7C638021816925593129%7CUnknown%7CTWFpbGZsb3d8eyJWIjoiMC4wLjAwMDAiLCJQIjoiV2luMzIiLCJBTiI6Ik1haWwiLCJXVCI6Mn0%3D%7C3000%7C%7C%7C&amp;sdata=g35%2BHuZUe4ycxTxf4gQ1qiyLeDAeCvoQuEtBvljlaL0%3D&amp;reserved=0</vt:lpwstr>
      </vt:variant>
      <vt:variant>
        <vt:lpwstr/>
      </vt:variant>
      <vt:variant>
        <vt:i4>3407929</vt:i4>
      </vt:variant>
      <vt:variant>
        <vt:i4>72</vt:i4>
      </vt:variant>
      <vt:variant>
        <vt:i4>0</vt:i4>
      </vt:variant>
      <vt:variant>
        <vt:i4>5</vt:i4>
      </vt:variant>
      <vt:variant>
        <vt:lpwstr>https://aus01.safelinks.protection.outlook.com/?url=https%3A%2F%2Fwww.ndis.gov.au%2Fimprovements%2Four-guidelines-ndis-test-tasmania%23how-ndis-supports-work&amp;data=05%7C01%7CSally.O%27BRIEN%40ndis.gov.au%7Cb58c307c83204b3393ae08dab5764bcc%7Ccd778b65752d454a87cfb9990fe58993%7C0%7C0%7C638021816925593129%7CUnknown%7CTWFpbGZsb3d8eyJWIjoiMC4wLjAwMDAiLCJQIjoiV2luMzIiLCJBTiI6Ik1haWwiLCJXVCI6Mn0%3D%7C3000%7C%7C%7C&amp;sdata=y8wZoFfhHpzQTS8uS2m%2B6A3mDAL1y63lRg%2BW7eCOUsI%3D&amp;reserved=0</vt:lpwstr>
      </vt:variant>
      <vt:variant>
        <vt:lpwstr/>
      </vt:variant>
      <vt:variant>
        <vt:i4>5505050</vt:i4>
      </vt:variant>
      <vt:variant>
        <vt:i4>69</vt:i4>
      </vt:variant>
      <vt:variant>
        <vt:i4>0</vt:i4>
      </vt:variant>
      <vt:variant>
        <vt:i4>5</vt:i4>
      </vt:variant>
      <vt:variant>
        <vt:lpwstr>https://re-imagine.com.au/practitioner/what-is-best-practice/</vt:lpwstr>
      </vt:variant>
      <vt:variant>
        <vt:lpwstr/>
      </vt:variant>
      <vt:variant>
        <vt:i4>6422567</vt:i4>
      </vt:variant>
      <vt:variant>
        <vt:i4>66</vt:i4>
      </vt:variant>
      <vt:variant>
        <vt:i4>0</vt:i4>
      </vt:variant>
      <vt:variant>
        <vt:i4>5</vt:i4>
      </vt:variant>
      <vt:variant>
        <vt:lpwstr>https://aus01.safelinks.protection.outlook.com/?url=https%3A%2F%2Fwww.ndis.gov.au%2Fimprovements%2Four-guidelines-ndis-test-tasmania%23your-plan&amp;data=05%7C01%7CSally.O%27BRIEN%40ndis.gov.au%7Cb58c307c83204b3393ae08dab5764bcc%7Ccd778b65752d454a87cfb9990fe58993%7C0%7C0%7C638021816925593129%7CUnknown%7CTWFpbGZsb3d8eyJWIjoiMC4wLjAwMDAiLCJQIjoiV2luMzIiLCJBTiI6Ik1haWwiLCJXVCI6Mn0%3D%7C3000%7C%7C%7C&amp;sdata=CITADsKVZYDk%2Bg6dTYZ8k5o5FFkKWdmdkrBvtMRiScU%3D&amp;reserved=0</vt:lpwstr>
      </vt:variant>
      <vt:variant>
        <vt:lpwstr/>
      </vt:variant>
      <vt:variant>
        <vt:i4>3407929</vt:i4>
      </vt:variant>
      <vt:variant>
        <vt:i4>63</vt:i4>
      </vt:variant>
      <vt:variant>
        <vt:i4>0</vt:i4>
      </vt:variant>
      <vt:variant>
        <vt:i4>5</vt:i4>
      </vt:variant>
      <vt:variant>
        <vt:lpwstr>https://aus01.safelinks.protection.outlook.com/?url=https%3A%2F%2Fwww.ndis.gov.au%2Fimprovements%2Four-guidelines-ndis-test-tasmania%23how-ndis-supports-work&amp;data=05%7C01%7CSally.O%27BRIEN%40ndis.gov.au%7Cb58c307c83204b3393ae08dab5764bcc%7Ccd778b65752d454a87cfb9990fe58993%7C0%7C0%7C638021816925593129%7CUnknown%7CTWFpbGZsb3d8eyJWIjoiMC4wLjAwMDAiLCJQIjoiV2luMzIiLCJBTiI6Ik1haWwiLCJXVCI6Mn0%3D%7C3000%7C%7C%7C&amp;sdata=y8wZoFfhHpzQTS8uS2m%2B6A3mDAL1y63lRg%2BW7eCOUsI%3D&amp;reserved=0</vt:lpwstr>
      </vt:variant>
      <vt:variant>
        <vt:lpwstr/>
      </vt:variant>
      <vt:variant>
        <vt:i4>7471154</vt:i4>
      </vt:variant>
      <vt:variant>
        <vt:i4>60</vt:i4>
      </vt:variant>
      <vt:variant>
        <vt:i4>0</vt:i4>
      </vt:variant>
      <vt:variant>
        <vt:i4>5</vt:i4>
      </vt:variant>
      <vt:variant>
        <vt:lpwstr>https://aus01.safelinks.protection.outlook.com/?url=https%3A%2F%2Fwww.ndis.gov.au%2Fimprovements%2Four-guidelines-ndis-test-tasmania&amp;data=05%7C01%7CSally.O%27BRIEN%40ndis.gov.au%7Cb58c307c83204b3393ae08dab5764bcc%7Ccd778b65752d454a87cfb9990fe58993%7C0%7C0%7C638021816925593129%7CUnknown%7CTWFpbGZsb3d8eyJWIjoiMC4wLjAwMDAiLCJQIjoiV2luMzIiLCJBTiI6Ik1haWwiLCJXVCI6Mn0%3D%7C3000%7C%7C%7C&amp;sdata=NXPIhGDCzI%2FXysI0gzuKjlr5cSGipoz2YPgkk8K2Z%2BU%3D&amp;reserved=0</vt:lpwstr>
      </vt:variant>
      <vt:variant>
        <vt:lpwstr/>
      </vt:variant>
      <vt:variant>
        <vt:i4>6488175</vt:i4>
      </vt:variant>
      <vt:variant>
        <vt:i4>57</vt:i4>
      </vt:variant>
      <vt:variant>
        <vt:i4>0</vt:i4>
      </vt:variant>
      <vt:variant>
        <vt:i4>5</vt:i4>
      </vt:variant>
      <vt:variant>
        <vt:lpwstr/>
      </vt:variant>
      <vt:variant>
        <vt:lpwstr>_Fair_assistance_from_1</vt:lpwstr>
      </vt:variant>
      <vt:variant>
        <vt:i4>7405627</vt:i4>
      </vt:variant>
      <vt:variant>
        <vt:i4>54</vt:i4>
      </vt:variant>
      <vt:variant>
        <vt:i4>0</vt:i4>
      </vt:variant>
      <vt:variant>
        <vt:i4>5</vt:i4>
      </vt:variant>
      <vt:variant>
        <vt:lpwstr/>
      </vt:variant>
      <vt:variant>
        <vt:lpwstr>_Fair_supports_for_1</vt:lpwstr>
      </vt:variant>
      <vt:variant>
        <vt:i4>3539051</vt:i4>
      </vt:variant>
      <vt:variant>
        <vt:i4>51</vt:i4>
      </vt:variant>
      <vt:variant>
        <vt:i4>0</vt:i4>
      </vt:variant>
      <vt:variant>
        <vt:i4>5</vt:i4>
      </vt:variant>
      <vt:variant>
        <vt:lpwstr/>
      </vt:variant>
      <vt:variant>
        <vt:lpwstr>_Fair_support_across_1</vt:lpwstr>
      </vt:variant>
      <vt:variant>
        <vt:i4>3342398</vt:i4>
      </vt:variant>
      <vt:variant>
        <vt:i4>48</vt:i4>
      </vt:variant>
      <vt:variant>
        <vt:i4>0</vt:i4>
      </vt:variant>
      <vt:variant>
        <vt:i4>5</vt:i4>
      </vt:variant>
      <vt:variant>
        <vt:lpwstr/>
      </vt:variant>
      <vt:variant>
        <vt:lpwstr>_Fair_early_investments_1</vt:lpwstr>
      </vt:variant>
      <vt:variant>
        <vt:i4>3407968</vt:i4>
      </vt:variant>
      <vt:variant>
        <vt:i4>45</vt:i4>
      </vt:variant>
      <vt:variant>
        <vt:i4>0</vt:i4>
      </vt:variant>
      <vt:variant>
        <vt:i4>5</vt:i4>
      </vt:variant>
      <vt:variant>
        <vt:lpwstr/>
      </vt:variant>
      <vt:variant>
        <vt:lpwstr>_Evidence-based_best_practice_1</vt:lpwstr>
      </vt:variant>
      <vt:variant>
        <vt:i4>3014753</vt:i4>
      </vt:variant>
      <vt:variant>
        <vt:i4>42</vt:i4>
      </vt:variant>
      <vt:variant>
        <vt:i4>0</vt:i4>
      </vt:variant>
      <vt:variant>
        <vt:i4>5</vt:i4>
      </vt:variant>
      <vt:variant>
        <vt:lpwstr/>
      </vt:variant>
      <vt:variant>
        <vt:lpwstr>_Fair_funding_to_1</vt:lpwstr>
      </vt:variant>
      <vt:variant>
        <vt:i4>3211363</vt:i4>
      </vt:variant>
      <vt:variant>
        <vt:i4>39</vt:i4>
      </vt:variant>
      <vt:variant>
        <vt:i4>0</vt:i4>
      </vt:variant>
      <vt:variant>
        <vt:i4>5</vt:i4>
      </vt:variant>
      <vt:variant>
        <vt:lpwstr/>
      </vt:variant>
      <vt:variant>
        <vt:lpwstr>_Fair_for_everyone,_1</vt:lpwstr>
      </vt:variant>
      <vt:variant>
        <vt:i4>6946921</vt:i4>
      </vt:variant>
      <vt:variant>
        <vt:i4>36</vt:i4>
      </vt:variant>
      <vt:variant>
        <vt:i4>0</vt:i4>
      </vt:variant>
      <vt:variant>
        <vt:i4>5</vt:i4>
      </vt:variant>
      <vt:variant>
        <vt:lpwstr>https://aus01.safelinks.protection.outlook.com/?url=https%3A%2F%2Fwww.ndis.gov.au%2Fimprovements%2Four-guidelines-ndis-test-tasmania%23reviewing-a-decision&amp;data=05%7C01%7CTegan.Paisley%40ndis.gov.au%7C7358008f647d40533d6608dab24fef30%7Ccd778b65752d454a87cfb9990fe58993%7C0%7C0%7C638018353628247107%7CUnknown%7CTWFpbGZsb3d8eyJWIjoiMC4wLjAwMDAiLCJQIjoiV2luMzIiLCJBTiI6Ik1haWwiLCJXVCI6Mn0%3D%7C3000%7C%7C%7C&amp;sdata=ugU7YuEGQ%2Bnvb4cXSvfkYjukq6UZ%2Bp3j1qhJx%2FlwEQE%3D&amp;reserved=0</vt:lpwstr>
      </vt:variant>
      <vt:variant>
        <vt:lpwstr/>
      </vt:variant>
      <vt:variant>
        <vt:i4>6422567</vt:i4>
      </vt:variant>
      <vt:variant>
        <vt:i4>33</vt:i4>
      </vt:variant>
      <vt:variant>
        <vt:i4>0</vt:i4>
      </vt:variant>
      <vt:variant>
        <vt:i4>5</vt:i4>
      </vt:variant>
      <vt:variant>
        <vt:lpwstr>https://aus01.safelinks.protection.outlook.com/?url=https%3A%2F%2Fwww.ndis.gov.au%2Fimprovements%2Four-guidelines-ndis-test-tasmania%23your-plan&amp;data=05%7C01%7CSally.O%27BRIEN%40ndis.gov.au%7Cb58c307c83204b3393ae08dab5764bcc%7Ccd778b65752d454a87cfb9990fe58993%7C0%7C0%7C638021816925593129%7CUnknown%7CTWFpbGZsb3d8eyJWIjoiMC4wLjAwMDAiLCJQIjoiV2luMzIiLCJBTiI6Ik1haWwiLCJXVCI6Mn0%3D%7C3000%7C%7C%7C&amp;sdata=CITADsKVZYDk%2Bg6dTYZ8k5o5FFkKWdmdkrBvtMRiScU%3D&amp;reserved=0</vt:lpwstr>
      </vt:variant>
      <vt:variant>
        <vt:lpwstr/>
      </vt:variant>
      <vt:variant>
        <vt:i4>6422567</vt:i4>
      </vt:variant>
      <vt:variant>
        <vt:i4>30</vt:i4>
      </vt:variant>
      <vt:variant>
        <vt:i4>0</vt:i4>
      </vt:variant>
      <vt:variant>
        <vt:i4>5</vt:i4>
      </vt:variant>
      <vt:variant>
        <vt:lpwstr>https://aus01.safelinks.protection.outlook.com/?url=https%3A%2F%2Fwww.ndis.gov.au%2Fimprovements%2Four-guidelines-ndis-test-tasmania%23your-plan&amp;data=05%7C01%7CSally.O%27BRIEN%40ndis.gov.au%7Cb58c307c83204b3393ae08dab5764bcc%7Ccd778b65752d454a87cfb9990fe58993%7C0%7C0%7C638021816925593129%7CUnknown%7CTWFpbGZsb3d8eyJWIjoiMC4wLjAwMDAiLCJQIjoiV2luMzIiLCJBTiI6Ik1haWwiLCJXVCI6Mn0%3D%7C3000%7C%7C%7C&amp;sdata=CITADsKVZYDk%2Bg6dTYZ8k5o5FFkKWdmdkrBvtMRiScU%3D&amp;reserved=0</vt:lpwstr>
      </vt:variant>
      <vt:variant>
        <vt:lpwstr/>
      </vt:variant>
      <vt:variant>
        <vt:i4>6946863</vt:i4>
      </vt:variant>
      <vt:variant>
        <vt:i4>27</vt:i4>
      </vt:variant>
      <vt:variant>
        <vt:i4>0</vt:i4>
      </vt:variant>
      <vt:variant>
        <vt:i4>5</vt:i4>
      </vt:variant>
      <vt:variant>
        <vt:lpwstr>https://aus01.safelinks.protection.outlook.com/?url=https%3A%2F%2Fwww.ndis.gov.au%2Fimprovements%2Four-guidelines-ndis-test-tasmania%23becoming-a-participant&amp;data=05%7C01%7CSally.O%27BRIEN%40ndis.gov.au%7Cb58c307c83204b3393ae08dab5764bcc%7Ccd778b65752d454a87cfb9990fe58993%7C0%7C0%7C638021816925593129%7CUnknown%7CTWFpbGZsb3d8eyJWIjoiMC4wLjAwMDAiLCJQIjoiV2luMzIiLCJBTiI6Ik1haWwiLCJXVCI6Mn0%3D%7C3000%7C%7C%7C&amp;sdata=n%2BCz9U88iX5bq6dmnK%2BISdvWuioOPut1MqxaH%2FqUXAg%3D&amp;reserved=0</vt:lpwstr>
      </vt:variant>
      <vt:variant>
        <vt:lpwstr/>
      </vt:variant>
      <vt:variant>
        <vt:i4>5316611</vt:i4>
      </vt:variant>
      <vt:variant>
        <vt:i4>24</vt:i4>
      </vt:variant>
      <vt:variant>
        <vt:i4>0</vt:i4>
      </vt:variant>
      <vt:variant>
        <vt:i4>5</vt:i4>
      </vt:variant>
      <vt:variant>
        <vt:lpwstr/>
      </vt:variant>
      <vt:variant>
        <vt:lpwstr>_What_if_you’re</vt:lpwstr>
      </vt:variant>
      <vt:variant>
        <vt:i4>537198681</vt:i4>
      </vt:variant>
      <vt:variant>
        <vt:i4>21</vt:i4>
      </vt:variant>
      <vt:variant>
        <vt:i4>0</vt:i4>
      </vt:variant>
      <vt:variant>
        <vt:i4>5</vt:i4>
      </vt:variant>
      <vt:variant>
        <vt:lpwstr/>
      </vt:variant>
      <vt:variant>
        <vt:lpwstr>_When_can’t_you</vt:lpwstr>
      </vt:variant>
      <vt:variant>
        <vt:i4>1179701</vt:i4>
      </vt:variant>
      <vt:variant>
        <vt:i4>18</vt:i4>
      </vt:variant>
      <vt:variant>
        <vt:i4>0</vt:i4>
      </vt:variant>
      <vt:variant>
        <vt:i4>5</vt:i4>
      </vt:variant>
      <vt:variant>
        <vt:lpwstr/>
      </vt:variant>
      <vt:variant>
        <vt:lpwstr>_What_happens_during</vt:lpwstr>
      </vt:variant>
      <vt:variant>
        <vt:i4>4194405</vt:i4>
      </vt:variant>
      <vt:variant>
        <vt:i4>15</vt:i4>
      </vt:variant>
      <vt:variant>
        <vt:i4>0</vt:i4>
      </vt:variant>
      <vt:variant>
        <vt:i4>5</vt:i4>
      </vt:variant>
      <vt:variant>
        <vt:lpwstr/>
      </vt:variant>
      <vt:variant>
        <vt:lpwstr>_What_supports_can</vt:lpwstr>
      </vt:variant>
      <vt:variant>
        <vt:i4>4915321</vt:i4>
      </vt:variant>
      <vt:variant>
        <vt:i4>12</vt:i4>
      </vt:variant>
      <vt:variant>
        <vt:i4>0</vt:i4>
      </vt:variant>
      <vt:variant>
        <vt:i4>5</vt:i4>
      </vt:variant>
      <vt:variant>
        <vt:lpwstr/>
      </vt:variant>
      <vt:variant>
        <vt:lpwstr>_How_do_you</vt:lpwstr>
      </vt:variant>
      <vt:variant>
        <vt:i4>5439518</vt:i4>
      </vt:variant>
      <vt:variant>
        <vt:i4>9</vt:i4>
      </vt:variant>
      <vt:variant>
        <vt:i4>0</vt:i4>
      </vt:variant>
      <vt:variant>
        <vt:i4>5</vt:i4>
      </vt:variant>
      <vt:variant>
        <vt:lpwstr/>
      </vt:variant>
      <vt:variant>
        <vt:lpwstr>_What_happens_once_1</vt:lpwstr>
      </vt:variant>
      <vt:variant>
        <vt:i4>1572892</vt:i4>
      </vt:variant>
      <vt:variant>
        <vt:i4>6</vt:i4>
      </vt:variant>
      <vt:variant>
        <vt:i4>0</vt:i4>
      </vt:variant>
      <vt:variant>
        <vt:i4>5</vt:i4>
      </vt:variant>
      <vt:variant>
        <vt:lpwstr/>
      </vt:variant>
      <vt:variant>
        <vt:lpwstr>_What_principles_do_1</vt:lpwstr>
      </vt:variant>
      <vt:variant>
        <vt:i4>2490478</vt:i4>
      </vt:variant>
      <vt:variant>
        <vt:i4>3</vt:i4>
      </vt:variant>
      <vt:variant>
        <vt:i4>0</vt:i4>
      </vt:variant>
      <vt:variant>
        <vt:i4>5</vt:i4>
      </vt:variant>
      <vt:variant>
        <vt:lpwstr>https://aus01.safelinks.protection.outlook.com/?url=https%3A%2F%2Fwww.ndis.gov.au%2Fimprovements%2Four-guidelines-ndis-test-tasmania%23early-childhood&amp;data=05%7C01%7CSally.O%27BRIEN%40ndis.gov.au%7Cb58c307c83204b3393ae08dab5764bcc%7Ccd778b65752d454a87cfb9990fe58993%7C0%7C0%7C638021816925593129%7CUnknown%7CTWFpbGZsb3d8eyJWIjoiMC4wLjAwMDAiLCJQIjoiV2luMzIiLCJBTiI6Ik1haWwiLCJXVCI6Mn0%3D%7C3000%7C%7C%7C&amp;sdata=g35%2BHuZUe4ycxTxf4gQ1qiyLeDAeCvoQuEtBvljlaL0%3D&amp;reserved=0</vt:lpwstr>
      </vt:variant>
      <vt:variant>
        <vt:lpwstr/>
      </vt:variant>
      <vt:variant>
        <vt:i4>7209020</vt:i4>
      </vt:variant>
      <vt:variant>
        <vt:i4>0</vt:i4>
      </vt:variant>
      <vt:variant>
        <vt:i4>0</vt:i4>
      </vt:variant>
      <vt:variant>
        <vt:i4>5</vt:i4>
      </vt:variant>
      <vt:variant>
        <vt:lpwstr>https://aus01.safelinks.protection.outlook.com/?url=https%3A%2F%2Fwww.ndis.gov.au%2Fimprovements%2Four-guidelines-ndis-test-tasmania%23supports-you-can-access&amp;data=05%7C01%7CSally.O%27BRIEN%40ndis.gov.au%7Cb58c307c83204b3393ae08dab5764bcc%7Ccd778b65752d454a87cfb9990fe58993%7C0%7C0%7C638021816925593129%7CUnknown%7CTWFpbGZsb3d8eyJWIjoiMC4wLjAwMDAiLCJQIjoiV2luMzIiLCJBTiI6Ik1haWwiLCJXVCI6Mn0%3D%7C3000%7C%7C%7C&amp;sdata=TBH2nGPIpS85f8m2%2Frw5lh2%2BqJ0Ff3nuJppPMbCgtOk%3D&amp;reserved=0</vt:lpwstr>
      </vt:variant>
      <vt:variant>
        <vt:lpwstr/>
      </vt:variant>
      <vt:variant>
        <vt:i4>4915282</vt:i4>
      </vt:variant>
      <vt:variant>
        <vt:i4>6</vt:i4>
      </vt:variant>
      <vt:variant>
        <vt:i4>0</vt:i4>
      </vt:variant>
      <vt:variant>
        <vt:i4>5</vt:i4>
      </vt:variant>
      <vt:variant>
        <vt:lpwstr>http://ourguidelines.ndis.gov.au/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PREVIEW until 12 April* - Your plan</dc:title>
  <dc:subject/>
  <dc:creator>Anderson, Nicholas</dc:creator>
  <cp:keywords/>
  <cp:lastModifiedBy>Verney, Laura</cp:lastModifiedBy>
  <cp:revision>2</cp:revision>
  <cp:lastPrinted>2022-10-26T03:05:00Z</cp:lastPrinted>
  <dcterms:created xsi:type="dcterms:W3CDTF">2023-03-17T04:53:00Z</dcterms:created>
  <dcterms:modified xsi:type="dcterms:W3CDTF">2023-03-17T04:53:00Z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2020-08-03T00:00:00Z</vt:filetime>
  </property>
  <property fmtid="{D5CDD505-2E9C-101B-9397-08002B2CF9AE}" pid="3" name="Creator">
    <vt:lpwstr>Microsoft® Word 2016</vt:lpwstr>
  </property>
  <property fmtid="{D5CDD505-2E9C-101B-9397-08002B2CF9AE}" pid="4" name="LastSaved">
    <vt:filetime>2020-08-06T00:00:00Z</vt:filetime>
  </property>
  <property fmtid="{D5CDD505-2E9C-101B-9397-08002B2CF9AE}" pid="5" name="TaxKeyword">
    <vt:lpwstr/>
  </property>
  <property fmtid="{D5CDD505-2E9C-101B-9397-08002B2CF9AE}" pid="6" name="ContentTypeId">
    <vt:lpwstr>0x010100FD9141D4F2E51347AFCDCDFCE89D365F</vt:lpwstr>
  </property>
  <property fmtid="{D5CDD505-2E9C-101B-9397-08002B2CF9AE}" pid="7" name="Order">
    <vt:r8>9492800</vt:r8>
  </property>
  <property fmtid="{D5CDD505-2E9C-101B-9397-08002B2CF9AE}" pid="8" name="MSIP_Label_2b83f8d7-e91f-4eee-a336-52a8061c0503_Enabled">
    <vt:lpwstr>true</vt:lpwstr>
  </property>
  <property fmtid="{D5CDD505-2E9C-101B-9397-08002B2CF9AE}" pid="9" name="MSIP_Label_2b83f8d7-e91f-4eee-a336-52a8061c0503_SetDate">
    <vt:lpwstr>2022-03-22T22:05:32Z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0a86f8b9-a9d8-4275-b285-dfe2203dec82</vt:lpwstr>
  </property>
  <property fmtid="{D5CDD505-2E9C-101B-9397-08002B2CF9AE}" pid="14" name="MSIP_Label_2b83f8d7-e91f-4eee-a336-52a8061c0503_ContentBits">
    <vt:lpwstr>0</vt:lpwstr>
  </property>
  <property fmtid="{D5CDD505-2E9C-101B-9397-08002B2CF9AE}" pid="15" name="MediaServiceImageTags">
    <vt:lpwstr/>
  </property>
  <property fmtid="{D5CDD505-2E9C-101B-9397-08002B2CF9AE}" pid="16" name="xd_Signature">
    <vt:bool>false</vt:bool>
  </property>
  <property fmtid="{D5CDD505-2E9C-101B-9397-08002B2CF9AE}" pid="17" name="xd_ProgID">
    <vt:lpwstr/>
  </property>
  <property fmtid="{D5CDD505-2E9C-101B-9397-08002B2CF9AE}" pid="18" name="TemplateUrl">
    <vt:lpwstr/>
  </property>
  <property fmtid="{D5CDD505-2E9C-101B-9397-08002B2CF9AE}" pid="19" name="ComplianceAssetId">
    <vt:lpwstr/>
  </property>
  <property fmtid="{D5CDD505-2E9C-101B-9397-08002B2CF9AE}" pid="20" name="_ExtendedDescription">
    <vt:lpwstr/>
  </property>
  <property fmtid="{D5CDD505-2E9C-101B-9397-08002B2CF9AE}" pid="21" name="TriggerFlowInfo">
    <vt:lpwstr/>
  </property>
</Properties>
</file>